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725" w:rsidRDefault="00F70725" w:rsidP="00015A1B">
      <w:pPr>
        <w:pStyle w:val="BodyText"/>
        <w:outlineLvl w:val="0"/>
        <w:rPr>
          <w:rFonts w:ascii="Times New Roman"/>
          <w:b/>
          <w:sz w:val="20"/>
        </w:rPr>
      </w:pPr>
    </w:p>
    <w:p w:rsidR="00F70725" w:rsidRPr="00015A1B" w:rsidRDefault="00F70725" w:rsidP="00015A1B">
      <w:pPr>
        <w:pStyle w:val="BodyText"/>
        <w:outlineLvl w:val="0"/>
        <w:rPr>
          <w:rFonts w:ascii="Times New Roman"/>
          <w:b/>
          <w:sz w:val="20"/>
        </w:rPr>
      </w:pPr>
    </w:p>
    <w:p w:rsidR="00F70725" w:rsidRPr="00922A3E" w:rsidRDefault="00F70725">
      <w:pPr>
        <w:pStyle w:val="BodyText"/>
        <w:rPr>
          <w:sz w:val="20"/>
        </w:rPr>
      </w:pPr>
    </w:p>
    <w:p w:rsidR="00F70725" w:rsidRPr="00922A3E" w:rsidRDefault="00F70725">
      <w:pPr>
        <w:pStyle w:val="BodyText"/>
        <w:rPr>
          <w:sz w:val="20"/>
        </w:rPr>
      </w:pPr>
    </w:p>
    <w:p w:rsidR="00F70725" w:rsidRPr="00922A3E" w:rsidRDefault="00F70725">
      <w:pPr>
        <w:pStyle w:val="BodyText"/>
        <w:rPr>
          <w:sz w:val="20"/>
        </w:rPr>
      </w:pPr>
    </w:p>
    <w:p w:rsidR="00F70725" w:rsidRPr="00922A3E" w:rsidRDefault="00F70725">
      <w:pPr>
        <w:pStyle w:val="BodyText"/>
        <w:rPr>
          <w:sz w:val="20"/>
        </w:rPr>
      </w:pPr>
    </w:p>
    <w:p w:rsidR="00F70725" w:rsidRPr="00922A3E" w:rsidRDefault="00F70725">
      <w:pPr>
        <w:pStyle w:val="BodyText"/>
        <w:rPr>
          <w:sz w:val="20"/>
        </w:rPr>
      </w:pPr>
    </w:p>
    <w:p w:rsidR="00F70725" w:rsidRDefault="00F70725">
      <w:pPr>
        <w:pStyle w:val="BodyText"/>
        <w:rPr>
          <w:sz w:val="20"/>
        </w:rPr>
      </w:pPr>
    </w:p>
    <w:p w:rsidR="00F93D6E" w:rsidRPr="00922A3E" w:rsidRDefault="00F93D6E">
      <w:pPr>
        <w:pStyle w:val="BodyText"/>
        <w:rPr>
          <w:sz w:val="20"/>
        </w:rPr>
      </w:pPr>
    </w:p>
    <w:p w:rsidR="00F70725" w:rsidRPr="00922A3E" w:rsidRDefault="00F70725">
      <w:pPr>
        <w:pStyle w:val="BodyText"/>
        <w:rPr>
          <w:sz w:val="20"/>
        </w:rPr>
      </w:pPr>
    </w:p>
    <w:p w:rsidR="00F70725" w:rsidRPr="00285297" w:rsidRDefault="00F70725">
      <w:pPr>
        <w:pStyle w:val="Heading1"/>
        <w:spacing w:before="232"/>
        <w:ind w:right="0"/>
      </w:pPr>
      <w:r w:rsidRPr="00285297">
        <w:pict>
          <v:group id="_x0000_s1207" style="position:absolute;left:0;text-align:left;margin-left:56.7pt;margin-top:12pt;width:45.55pt;height:45.55pt;z-index:251676672;mso-position-horizontal-relative:page" coordorigin="1134,240" coordsize="911,911">
            <v:shape id="_x0000_s1208" style="position:absolute;left:1163;top:270;width:851;height:851" coordorigin="1164,270" coordsize="851,851" path="m1590,270r-72,6l1447,295r-68,31l1316,370r-54,54l1219,485r-30,67l1170,622r-6,73l1170,767r18,71l1220,906r43,63l1318,1023r61,42l1446,1096r70,18l1588,1121r73,-6l1732,1096r67,-31l1862,1021r55,-54l1959,905r31,-66l2008,768r6,-72l2008,624r-18,-71l1959,485r-44,-63l1860,368r-61,-42l1732,295r-70,-18l1590,270xe" fillcolor="#68b4a5" stroked="f">
              <v:path arrowok="t"/>
            </v:shape>
            <v:shape id="_x0000_s1209" style="position:absolute;left:1163;top:270;width:851;height:851" coordorigin="1164,270" coordsize="851,851" path="m1862,1021r55,-54l1959,905r31,-66l2008,768r6,-72l2008,624r-18,-71l1959,485r-44,-63l1860,368r-61,-42l1732,295r-70,-18l1590,270r-72,6l1447,295r-68,31l1316,370r-54,54l1219,485r-30,67l1170,622r-6,73l1170,767r18,71l1220,906r43,63l1318,1023r61,42l1446,1096r70,18l1588,1121r73,-6l1732,1096r67,-31l1862,1021xe" filled="f" strokecolor="white" strokeweight="3pt">
              <v:path arrowok="t"/>
            </v:shape>
            <v:shapetype id="_x0000_t202" coordsize="21600,21600" o:spt="202" path="m,l,21600r21600,l21600,xe">
              <v:stroke joinstyle="miter"/>
              <v:path gradientshapeok="t" o:connecttype="rect"/>
            </v:shapetype>
            <v:shape id="_x0000_s1210" type="#_x0000_t202" style="position:absolute;left:1133;top:240;width:911;height:911" filled="f" stroked="f">
              <v:textbox inset="0,0,0,0">
                <w:txbxContent>
                  <w:p w:rsidR="00F70725" w:rsidRDefault="00F70725">
                    <w:pPr>
                      <w:spacing w:before="134"/>
                      <w:ind w:left="297"/>
                      <w:rPr>
                        <w:b/>
                        <w:sz w:val="52"/>
                      </w:rPr>
                    </w:pPr>
                    <w:r>
                      <w:rPr>
                        <w:b/>
                        <w:color w:val="FFFFFF"/>
                        <w:w w:val="119"/>
                        <w:sz w:val="52"/>
                      </w:rPr>
                      <w:t>9</w:t>
                    </w:r>
                  </w:p>
                </w:txbxContent>
              </v:textbox>
            </v:shape>
            <w10:wrap anchorx="page"/>
          </v:group>
        </w:pict>
      </w:r>
      <w:r w:rsidRPr="00285297">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17" type="#_x0000_t136" style="position:absolute;left:0;text-align:left;margin-left:59.6pt;margin-top:9.9pt;width:7pt;height:12pt;rotation:319;z-index:251680768;mso-position-horizontal-relative:page" fillcolor="#68b4a5" stroked="f">
            <o:extrusion v:ext="view" autorotationcenter="t"/>
            <v:textpath style="font-family:&quot;&amp;quot&quot;;font-size:12pt;v-text-kern:t;mso-text-shadow:auto" string="T"/>
            <w10:wrap anchorx="page"/>
          </v:shape>
        </w:pict>
      </w:r>
      <w:r w:rsidRPr="00285297">
        <w:pict>
          <v:shape id="_x0000_s1219" type="#_x0000_t136" style="position:absolute;left:0;text-align:left;margin-left:66.4pt;margin-top:6.6pt;width:3pt;height:12pt;rotation:333;z-index:251682816;mso-position-horizontal-relative:page" fillcolor="#68b4a5" stroked="f">
            <o:extrusion v:ext="view" autorotationcenter="t"/>
            <v:textpath style="font-family:&quot;&amp;quot&quot;;font-size:12pt;v-text-kern:t;mso-text-shadow:auto" string="I"/>
            <w10:wrap anchorx="page"/>
          </v:shape>
        </w:pict>
      </w:r>
      <w:r w:rsidRPr="00285297">
        <w:pict>
          <v:shape id="_x0000_s1221" type="#_x0000_t136" style="position:absolute;left:0;text-align:left;margin-left:69.9pt;margin-top:4.5pt;width:7.4pt;height:12pt;rotation:348;z-index:251684864;mso-position-horizontal-relative:page" fillcolor="#68b4a5" stroked="f">
            <o:extrusion v:ext="view" autorotationcenter="t"/>
            <v:textpath style="font-family:&quot;&amp;quot&quot;;font-size:12pt;v-text-kern:t;mso-text-shadow:auto" string="P"/>
            <w10:wrap anchorx="page"/>
          </v:shape>
        </w:pict>
      </w:r>
      <w:r w:rsidRPr="00285297">
        <w:rPr>
          <w:color w:val="68B4A5"/>
          <w:w w:val="110"/>
        </w:rPr>
        <w:t>Promote a healthy lifestyle</w:t>
      </w:r>
    </w:p>
    <w:p w:rsidR="00F70725" w:rsidRPr="00285297" w:rsidRDefault="00F70725">
      <w:pPr>
        <w:pStyle w:val="BodyText"/>
        <w:spacing w:before="11"/>
        <w:rPr>
          <w:b/>
          <w:sz w:val="56"/>
        </w:rPr>
      </w:pPr>
    </w:p>
    <w:p w:rsidR="00F70725" w:rsidRPr="00285297" w:rsidRDefault="00F70725">
      <w:pPr>
        <w:pStyle w:val="BodyText"/>
        <w:spacing w:line="235" w:lineRule="auto"/>
        <w:ind w:left="2267" w:right="1486"/>
        <w:rPr>
          <w:b/>
        </w:rPr>
      </w:pPr>
      <w:r w:rsidRPr="00285297">
        <w:rPr>
          <w:b/>
          <w:color w:val="5B5C5E"/>
          <w:w w:val="105"/>
        </w:rPr>
        <w:t>Patients with lymphoedema or chronic oedema need to maintain a healthy weight and therefore movement and exercise are essential.</w:t>
      </w:r>
    </w:p>
    <w:p w:rsidR="00F70725" w:rsidRPr="00285297" w:rsidRDefault="00F70725">
      <w:pPr>
        <w:pStyle w:val="ListParagraph"/>
        <w:numPr>
          <w:ilvl w:val="0"/>
          <w:numId w:val="2"/>
        </w:numPr>
        <w:tabs>
          <w:tab w:val="left" w:pos="2556"/>
        </w:tabs>
        <w:spacing w:before="130"/>
        <w:rPr>
          <w:b/>
        </w:rPr>
      </w:pPr>
      <w:r w:rsidRPr="00285297">
        <w:rPr>
          <w:b/>
          <w:color w:val="5B5C5E"/>
          <w:w w:val="105"/>
        </w:rPr>
        <w:t>Excessive weight may be a causal factor of their</w:t>
      </w:r>
      <w:r w:rsidRPr="00285297">
        <w:rPr>
          <w:b/>
          <w:color w:val="5B5C5E"/>
          <w:spacing w:val="42"/>
          <w:w w:val="105"/>
        </w:rPr>
        <w:t xml:space="preserve"> </w:t>
      </w:r>
      <w:r w:rsidRPr="00285297">
        <w:rPr>
          <w:b/>
          <w:color w:val="5B5C5E"/>
          <w:w w:val="105"/>
        </w:rPr>
        <w:t>swelling.</w:t>
      </w:r>
    </w:p>
    <w:p w:rsidR="00F70725" w:rsidRPr="00285297" w:rsidRDefault="00F70725">
      <w:pPr>
        <w:pStyle w:val="ListParagraph"/>
        <w:numPr>
          <w:ilvl w:val="0"/>
          <w:numId w:val="2"/>
        </w:numPr>
        <w:tabs>
          <w:tab w:val="left" w:pos="2556"/>
        </w:tabs>
        <w:rPr>
          <w:b/>
        </w:rPr>
      </w:pPr>
      <w:r w:rsidRPr="00285297">
        <w:rPr>
          <w:b/>
          <w:color w:val="5B5C5E"/>
          <w:w w:val="105"/>
        </w:rPr>
        <w:t>Research shows that weight gain increases the risk of getting lymphoedema.</w:t>
      </w:r>
    </w:p>
    <w:p w:rsidR="00F70725" w:rsidRPr="00285297" w:rsidRDefault="00F70725">
      <w:pPr>
        <w:pStyle w:val="ListParagraph"/>
        <w:numPr>
          <w:ilvl w:val="0"/>
          <w:numId w:val="2"/>
        </w:numPr>
        <w:tabs>
          <w:tab w:val="left" w:pos="2556"/>
        </w:tabs>
        <w:spacing w:before="128"/>
        <w:rPr>
          <w:b/>
        </w:rPr>
      </w:pPr>
      <w:r w:rsidRPr="00285297">
        <w:rPr>
          <w:b/>
          <w:color w:val="5B5C5E"/>
          <w:w w:val="105"/>
        </w:rPr>
        <w:t>Research evidence proves weight gain exacerbates</w:t>
      </w:r>
      <w:r w:rsidRPr="00285297">
        <w:rPr>
          <w:b/>
          <w:color w:val="5B5C5E"/>
          <w:spacing w:val="38"/>
          <w:w w:val="105"/>
        </w:rPr>
        <w:t xml:space="preserve"> </w:t>
      </w:r>
      <w:r w:rsidRPr="00285297">
        <w:rPr>
          <w:b/>
          <w:color w:val="5B5C5E"/>
          <w:w w:val="105"/>
        </w:rPr>
        <w:t>lymphoedema.</w:t>
      </w:r>
    </w:p>
    <w:p w:rsidR="00F70725" w:rsidRPr="00285297" w:rsidRDefault="00F70725">
      <w:pPr>
        <w:pStyle w:val="ListParagraph"/>
        <w:numPr>
          <w:ilvl w:val="0"/>
          <w:numId w:val="2"/>
        </w:numPr>
        <w:tabs>
          <w:tab w:val="left" w:pos="2556"/>
        </w:tabs>
        <w:rPr>
          <w:b/>
        </w:rPr>
      </w:pPr>
      <w:r w:rsidRPr="00285297">
        <w:rPr>
          <w:b/>
          <w:color w:val="5B5C5E"/>
          <w:w w:val="105"/>
        </w:rPr>
        <w:t>By losing weight the patient will improve their</w:t>
      </w:r>
      <w:r w:rsidRPr="00285297">
        <w:rPr>
          <w:b/>
          <w:color w:val="5B5C5E"/>
          <w:spacing w:val="26"/>
          <w:w w:val="105"/>
        </w:rPr>
        <w:t xml:space="preserve"> </w:t>
      </w:r>
      <w:r w:rsidRPr="00285297">
        <w:rPr>
          <w:b/>
          <w:color w:val="5B5C5E"/>
          <w:w w:val="105"/>
        </w:rPr>
        <w:t>lymphoedema.</w:t>
      </w:r>
    </w:p>
    <w:p w:rsidR="00F70725" w:rsidRPr="00285297" w:rsidRDefault="00F70725">
      <w:pPr>
        <w:pStyle w:val="ListParagraph"/>
        <w:numPr>
          <w:ilvl w:val="0"/>
          <w:numId w:val="2"/>
        </w:numPr>
        <w:tabs>
          <w:tab w:val="left" w:pos="2556"/>
        </w:tabs>
        <w:spacing w:before="132" w:line="235" w:lineRule="auto"/>
        <w:ind w:right="1494"/>
        <w:rPr>
          <w:b/>
        </w:rPr>
      </w:pPr>
      <w:r w:rsidRPr="00285297">
        <w:rPr>
          <w:b/>
          <w:color w:val="5B5C5E"/>
          <w:w w:val="105"/>
        </w:rPr>
        <w:t>Maintaining a healthy weight helps reduce risks to other chronic conditions such as diabetes, heart disease, and</w:t>
      </w:r>
      <w:r w:rsidRPr="00285297">
        <w:rPr>
          <w:b/>
          <w:color w:val="5B5C5E"/>
          <w:spacing w:val="17"/>
          <w:w w:val="105"/>
        </w:rPr>
        <w:t xml:space="preserve"> </w:t>
      </w:r>
      <w:r w:rsidRPr="00285297">
        <w:rPr>
          <w:b/>
          <w:color w:val="5B5C5E"/>
          <w:w w:val="105"/>
        </w:rPr>
        <w:t>stroke.</w:t>
      </w:r>
    </w:p>
    <w:p w:rsidR="00F70725" w:rsidRPr="00285297" w:rsidRDefault="00F70725">
      <w:pPr>
        <w:pStyle w:val="BodyText"/>
        <w:spacing w:before="133" w:line="235" w:lineRule="auto"/>
        <w:ind w:left="2267" w:right="1218"/>
        <w:rPr>
          <w:b/>
        </w:rPr>
      </w:pPr>
      <w:r w:rsidRPr="00285297">
        <w:rPr>
          <w:b/>
          <w:color w:val="5B5C5E"/>
          <w:w w:val="105"/>
        </w:rPr>
        <w:t>Further information about the benefits of a healthy lifestyle for preventing lymphoedema or managing the condition can be found at the following:</w:t>
      </w:r>
    </w:p>
    <w:p w:rsidR="00F70725" w:rsidRPr="00285297" w:rsidRDefault="00F70725">
      <w:pPr>
        <w:pStyle w:val="ListParagraph"/>
        <w:numPr>
          <w:ilvl w:val="0"/>
          <w:numId w:val="2"/>
        </w:numPr>
        <w:tabs>
          <w:tab w:val="left" w:pos="2556"/>
        </w:tabs>
        <w:spacing w:before="130"/>
        <w:rPr>
          <w:b/>
        </w:rPr>
      </w:pPr>
      <w:hyperlink r:id="rId5">
        <w:r w:rsidR="00A435F5" w:rsidRPr="00A435F5">
          <w:t xml:space="preserve"> </w:t>
        </w:r>
        <w:r w:rsidR="00A435F5" w:rsidRPr="00A435F5">
          <w:rPr>
            <w:b/>
            <w:color w:val="68B4A5"/>
            <w:w w:val="105"/>
          </w:rPr>
          <w:t xml:space="preserve">www.macmillan.org.uk/information-and-support/coping/side-effects-and-symptoms/lymphoedema </w:t>
        </w:r>
      </w:hyperlink>
    </w:p>
    <w:p w:rsidR="00F70725" w:rsidRPr="00285297" w:rsidRDefault="00F70725">
      <w:pPr>
        <w:pStyle w:val="ListParagraph"/>
        <w:numPr>
          <w:ilvl w:val="0"/>
          <w:numId w:val="2"/>
        </w:numPr>
        <w:tabs>
          <w:tab w:val="left" w:pos="2556"/>
        </w:tabs>
        <w:rPr>
          <w:b/>
        </w:rPr>
      </w:pPr>
      <w:hyperlink r:id="rId6">
        <w:r w:rsidRPr="00285297">
          <w:rPr>
            <w:b/>
            <w:color w:val="68B4A5"/>
            <w:w w:val="105"/>
          </w:rPr>
          <w:t>www.lymphoedema.org</w:t>
        </w:r>
      </w:hyperlink>
    </w:p>
    <w:p w:rsidR="00F70725" w:rsidRPr="00285297" w:rsidRDefault="00F70725">
      <w:pPr>
        <w:pStyle w:val="ListParagraph"/>
        <w:numPr>
          <w:ilvl w:val="0"/>
          <w:numId w:val="2"/>
        </w:numPr>
        <w:tabs>
          <w:tab w:val="left" w:pos="2556"/>
        </w:tabs>
        <w:spacing w:before="128"/>
        <w:rPr>
          <w:b/>
        </w:rPr>
      </w:pPr>
      <w:hyperlink r:id="rId7">
        <w:r w:rsidRPr="00285297">
          <w:rPr>
            <w:b/>
            <w:color w:val="68B4A5"/>
            <w:w w:val="105"/>
          </w:rPr>
          <w:t>www.nhs.uk/conditions/lymphoedema</w:t>
        </w:r>
      </w:hyperlink>
    </w:p>
    <w:p w:rsidR="00F70725" w:rsidRPr="00285297" w:rsidRDefault="00F70725">
      <w:pPr>
        <w:pStyle w:val="BodyText"/>
        <w:rPr>
          <w:b/>
          <w:sz w:val="20"/>
        </w:rPr>
      </w:pPr>
    </w:p>
    <w:p w:rsidR="00F70725" w:rsidRPr="00285297" w:rsidRDefault="00F70725">
      <w:pPr>
        <w:pStyle w:val="BodyText"/>
        <w:rPr>
          <w:b/>
          <w:sz w:val="20"/>
        </w:rPr>
      </w:pPr>
    </w:p>
    <w:p w:rsidR="00F70725" w:rsidRPr="00922A3E" w:rsidRDefault="00F70725">
      <w:pPr>
        <w:pStyle w:val="BodyText"/>
        <w:rPr>
          <w:sz w:val="20"/>
        </w:rPr>
      </w:pPr>
    </w:p>
    <w:p w:rsidR="00F70725" w:rsidRPr="00285297" w:rsidRDefault="00F70725">
      <w:pPr>
        <w:pStyle w:val="Heading1"/>
        <w:spacing w:before="274" w:line="235" w:lineRule="auto"/>
      </w:pPr>
      <w:r w:rsidRPr="00285297">
        <w:pict>
          <v:group id="_x0000_s1213" style="position:absolute;left:0;text-align:left;margin-left:56.7pt;margin-top:13.75pt;width:45.55pt;height:45.55pt;z-index:251679744;mso-position-horizontal-relative:page" coordorigin="1134,275" coordsize="911,911">
            <v:shape id="_x0000_s1214" style="position:absolute;left:1163;top:304;width:851;height:851" coordorigin="1164,305" coordsize="851,851" path="m1590,305r-72,6l1447,329r-68,31l1316,404r-54,54l1219,520r-30,67l1170,657r-6,72l1170,801r18,71l1220,940r43,63l1318,1057r61,43l1446,1130r70,19l1588,1155r73,-6l1732,1131r67,-32l1862,1056r55,-55l1959,940r31,-67l2008,803r6,-72l2008,658r-18,-71l1959,519r-44,-62l1860,402r-61,-42l1732,329r-70,-18l1590,305xe" fillcolor="#68b4a5" stroked="f">
              <v:path arrowok="t"/>
            </v:shape>
            <v:shape id="_x0000_s1215" style="position:absolute;left:1163;top:304;width:851;height:851" coordorigin="1164,305" coordsize="851,851" path="m1862,1056r55,-55l1959,940r31,-67l2008,803r6,-72l2008,658r-18,-71l1959,519r-44,-62l1860,402r-61,-42l1732,329r-70,-18l1590,305r-72,6l1447,329r-68,31l1316,404r-54,54l1219,520r-30,67l1170,657r-6,72l1170,801r18,71l1220,940r43,63l1318,1057r61,43l1446,1130r70,19l1588,1155r73,-6l1732,1131r67,-32l1862,1056xe" filled="f" strokecolor="white" strokeweight="3pt">
              <v:path arrowok="t"/>
            </v:shape>
            <v:shape id="_x0000_s1216" type="#_x0000_t202" style="position:absolute;left:1133;top:274;width:911;height:911" filled="f" stroked="f">
              <v:textbox inset="0,0,0,0">
                <w:txbxContent>
                  <w:p w:rsidR="00F70725" w:rsidRDefault="00F70725">
                    <w:pPr>
                      <w:spacing w:before="134"/>
                      <w:ind w:left="187"/>
                      <w:rPr>
                        <w:b/>
                        <w:sz w:val="52"/>
                      </w:rPr>
                    </w:pPr>
                    <w:r>
                      <w:rPr>
                        <w:b/>
                        <w:color w:val="FFFFFF"/>
                        <w:sz w:val="52"/>
                      </w:rPr>
                      <w:t>10</w:t>
                    </w:r>
                  </w:p>
                </w:txbxContent>
              </v:textbox>
            </v:shape>
            <w10:wrap anchorx="page"/>
          </v:group>
        </w:pict>
      </w:r>
      <w:r w:rsidRPr="00285297">
        <w:pict>
          <v:shape id="_x0000_s1218" type="#_x0000_t136" style="position:absolute;left:0;text-align:left;margin-left:59.6pt;margin-top:11.6pt;width:7pt;height:12pt;rotation:319;z-index:251681792;mso-position-horizontal-relative:page" fillcolor="#68b4a5" stroked="f">
            <o:extrusion v:ext="view" autorotationcenter="t"/>
            <v:textpath style="font-family:&quot;&amp;quot&quot;;font-size:12pt;v-text-kern:t;mso-text-shadow:auto" string="T"/>
            <w10:wrap anchorx="page"/>
          </v:shape>
        </w:pict>
      </w:r>
      <w:r w:rsidRPr="00285297">
        <w:pict>
          <v:shape id="_x0000_s1220" type="#_x0000_t136" style="position:absolute;left:0;text-align:left;margin-left:66.4pt;margin-top:8.35pt;width:3pt;height:12pt;rotation:333;z-index:251683840;mso-position-horizontal-relative:page" fillcolor="#68b4a5" stroked="f">
            <o:extrusion v:ext="view" autorotationcenter="t"/>
            <v:textpath style="font-family:&quot;&amp;quot&quot;;font-size:12pt;v-text-kern:t;mso-text-shadow:auto" string="I"/>
            <w10:wrap anchorx="page"/>
          </v:shape>
        </w:pict>
      </w:r>
      <w:r w:rsidRPr="00285297">
        <w:pict>
          <v:shape id="_x0000_s1222" type="#_x0000_t136" style="position:absolute;left:0;text-align:left;margin-left:69.9pt;margin-top:6.2pt;width:7.4pt;height:12pt;rotation:348;z-index:251685888;mso-position-horizontal-relative:page" fillcolor="#68b4a5" stroked="f">
            <o:extrusion v:ext="view" autorotationcenter="t"/>
            <v:textpath style="font-family:&quot;&amp;quot&quot;;font-size:12pt;v-text-kern:t;mso-text-shadow:auto" string="P"/>
            <w10:wrap anchorx="page"/>
          </v:shape>
        </w:pict>
      </w:r>
      <w:r w:rsidRPr="00285297">
        <w:rPr>
          <w:color w:val="68B4A5"/>
          <w:w w:val="105"/>
        </w:rPr>
        <w:t>Be aware of resources to offer patients appropriate information</w:t>
      </w:r>
    </w:p>
    <w:p w:rsidR="00F70725" w:rsidRPr="00285297" w:rsidRDefault="00F70725">
      <w:pPr>
        <w:pStyle w:val="BodyText"/>
        <w:spacing w:before="3"/>
        <w:rPr>
          <w:b/>
          <w:sz w:val="57"/>
        </w:rPr>
      </w:pPr>
    </w:p>
    <w:p w:rsidR="00F70725" w:rsidRPr="00285297" w:rsidRDefault="00F70725">
      <w:pPr>
        <w:pStyle w:val="BodyText"/>
        <w:spacing w:line="235" w:lineRule="auto"/>
        <w:ind w:left="2267" w:right="1187"/>
        <w:rPr>
          <w:b/>
        </w:rPr>
      </w:pPr>
      <w:r w:rsidRPr="00285297">
        <w:rPr>
          <w:b/>
          <w:color w:val="5B5C5E"/>
          <w:w w:val="105"/>
        </w:rPr>
        <w:t>People with lymphoedema and chronic oedema often report difficulties in diagnosis, access to treatment and a general lack of knowledge among health care professionals about their condition. Those who have not been able to access information may well approach their local pharmacist for advice so it is important to be able to offer reliable accurate information.</w:t>
      </w:r>
    </w:p>
    <w:p w:rsidR="00F70725" w:rsidRPr="00285297" w:rsidRDefault="00F70725">
      <w:pPr>
        <w:pStyle w:val="ListParagraph"/>
        <w:numPr>
          <w:ilvl w:val="0"/>
          <w:numId w:val="2"/>
        </w:numPr>
        <w:tabs>
          <w:tab w:val="left" w:pos="2556"/>
        </w:tabs>
        <w:spacing w:before="132"/>
        <w:rPr>
          <w:b/>
        </w:rPr>
      </w:pPr>
      <w:r w:rsidRPr="00285297">
        <w:rPr>
          <w:b/>
          <w:color w:val="5B5C5E"/>
          <w:w w:val="105"/>
        </w:rPr>
        <w:t>Macmillan Cancer Support –</w:t>
      </w:r>
      <w:r w:rsidRPr="00285297">
        <w:rPr>
          <w:b/>
          <w:color w:val="5B5C5E"/>
          <w:spacing w:val="18"/>
          <w:w w:val="105"/>
        </w:rPr>
        <w:t xml:space="preserve"> </w:t>
      </w:r>
      <w:hyperlink r:id="rId8">
        <w:r w:rsidRPr="00285297">
          <w:rPr>
            <w:b/>
            <w:color w:val="68B4A5"/>
            <w:w w:val="105"/>
          </w:rPr>
          <w:t>www.macmillan.org.uk</w:t>
        </w:r>
      </w:hyperlink>
    </w:p>
    <w:p w:rsidR="00F70725" w:rsidRPr="00285297" w:rsidRDefault="00F70725">
      <w:pPr>
        <w:pStyle w:val="ListParagraph"/>
        <w:numPr>
          <w:ilvl w:val="0"/>
          <w:numId w:val="2"/>
        </w:numPr>
        <w:tabs>
          <w:tab w:val="left" w:pos="2556"/>
        </w:tabs>
        <w:spacing w:before="128"/>
        <w:rPr>
          <w:b/>
        </w:rPr>
      </w:pPr>
      <w:r w:rsidRPr="00285297">
        <w:rPr>
          <w:b/>
          <w:color w:val="5B5C5E"/>
          <w:w w:val="105"/>
        </w:rPr>
        <w:t>The British Lymphology Society –</w:t>
      </w:r>
      <w:r w:rsidRPr="00285297">
        <w:rPr>
          <w:b/>
          <w:color w:val="5B5C5E"/>
          <w:spacing w:val="23"/>
          <w:w w:val="105"/>
        </w:rPr>
        <w:t xml:space="preserve"> </w:t>
      </w:r>
      <w:hyperlink r:id="rId9">
        <w:r w:rsidRPr="00285297">
          <w:rPr>
            <w:b/>
            <w:color w:val="68B4A5"/>
            <w:w w:val="105"/>
          </w:rPr>
          <w:t>www.thebls.com</w:t>
        </w:r>
      </w:hyperlink>
    </w:p>
    <w:p w:rsidR="00F70725" w:rsidRPr="00285297" w:rsidRDefault="00F70725">
      <w:pPr>
        <w:pStyle w:val="ListParagraph"/>
        <w:numPr>
          <w:ilvl w:val="0"/>
          <w:numId w:val="2"/>
        </w:numPr>
        <w:tabs>
          <w:tab w:val="left" w:pos="2556"/>
        </w:tabs>
        <w:rPr>
          <w:b/>
        </w:rPr>
      </w:pPr>
      <w:r w:rsidRPr="00285297">
        <w:rPr>
          <w:b/>
          <w:color w:val="5B5C5E"/>
          <w:w w:val="105"/>
        </w:rPr>
        <w:t>The Lymphoedema Support Network –</w:t>
      </w:r>
      <w:r w:rsidRPr="00285297">
        <w:rPr>
          <w:b/>
          <w:color w:val="5B5C5E"/>
          <w:spacing w:val="26"/>
          <w:w w:val="105"/>
        </w:rPr>
        <w:t xml:space="preserve"> </w:t>
      </w:r>
      <w:hyperlink r:id="rId10">
        <w:r w:rsidRPr="00285297">
          <w:rPr>
            <w:b/>
            <w:color w:val="68B4A5"/>
            <w:w w:val="105"/>
          </w:rPr>
          <w:t>www.lymphoedema.org</w:t>
        </w:r>
      </w:hyperlink>
    </w:p>
    <w:p w:rsidR="00F70725" w:rsidRPr="00285297" w:rsidRDefault="00F70725">
      <w:pPr>
        <w:pStyle w:val="ListParagraph"/>
        <w:numPr>
          <w:ilvl w:val="0"/>
          <w:numId w:val="2"/>
        </w:numPr>
        <w:tabs>
          <w:tab w:val="left" w:pos="2556"/>
        </w:tabs>
        <w:spacing w:line="266" w:lineRule="exact"/>
        <w:rPr>
          <w:b/>
        </w:rPr>
      </w:pPr>
      <w:r w:rsidRPr="00285297">
        <w:rPr>
          <w:b/>
          <w:color w:val="5B5C5E"/>
          <w:w w:val="110"/>
        </w:rPr>
        <w:t>Macmillan Lymphoedema Association –</w:t>
      </w:r>
    </w:p>
    <w:p w:rsidR="00F70725" w:rsidRPr="00285297" w:rsidRDefault="00F70725">
      <w:pPr>
        <w:pStyle w:val="BodyText"/>
        <w:spacing w:line="266" w:lineRule="exact"/>
        <w:ind w:left="2555"/>
        <w:rPr>
          <w:b/>
        </w:rPr>
      </w:pPr>
      <w:r w:rsidRPr="00285297">
        <w:rPr>
          <w:b/>
        </w:rPr>
        <w:pict>
          <v:shape id="_x0000_s1212" style="position:absolute;left:0;text-align:left;margin-left:574.55pt;margin-top:58.85pt;width:20.75pt;height:32.55pt;z-index:251678720;mso-position-horizontal-relative:page" coordorigin="11491,1177" coordsize="415,651" path="m11782,1177r-70,15l11647,1223r-57,44l11543,1323r-34,67l11492,1464r-1,73l11507,1607r30,65l11581,1729r56,47l11705,1810r73,17l11851,1828r55,-12l11906,1189r-51,-12l11782,1177xe" fillcolor="#b2d4cd" stroked="f">
            <v:path arrowok="t"/>
            <w10:wrap anchorx="page"/>
          </v:shape>
        </w:pict>
      </w:r>
      <w:hyperlink r:id="rId11">
        <w:r w:rsidRPr="00285297">
          <w:rPr>
            <w:b/>
            <w:color w:val="68B4A5"/>
            <w:w w:val="105"/>
          </w:rPr>
          <w:t>www.macmillan-lymphoedema-association.org.uk</w:t>
        </w:r>
      </w:hyperlink>
    </w:p>
    <w:p w:rsidR="00F70725" w:rsidRPr="00922A3E" w:rsidRDefault="00F70725">
      <w:pPr>
        <w:pStyle w:val="BodyText"/>
        <w:rPr>
          <w:sz w:val="20"/>
        </w:rPr>
      </w:pPr>
    </w:p>
    <w:p w:rsidR="00F70725" w:rsidRPr="00015A1B" w:rsidRDefault="00F70725">
      <w:pPr>
        <w:pStyle w:val="BodyText"/>
        <w:rPr>
          <w:b/>
          <w:sz w:val="20"/>
        </w:rPr>
      </w:pPr>
    </w:p>
    <w:p w:rsidR="00F70725" w:rsidRPr="00015A1B" w:rsidRDefault="00F70725">
      <w:pPr>
        <w:pStyle w:val="BodyText"/>
        <w:rPr>
          <w:b/>
          <w:sz w:val="20"/>
        </w:rPr>
      </w:pPr>
    </w:p>
    <w:p w:rsidR="00F70725" w:rsidRPr="00015A1B" w:rsidRDefault="00F70725">
      <w:pPr>
        <w:pStyle w:val="BodyText"/>
        <w:spacing w:before="4"/>
        <w:rPr>
          <w:b/>
          <w:sz w:val="15"/>
        </w:rPr>
      </w:pPr>
      <w:r w:rsidRPr="00015A1B">
        <w:rPr>
          <w:b/>
          <w:noProof/>
          <w:lang w:bidi="ar-SA"/>
        </w:rPr>
        <w:drawing>
          <wp:anchor distT="0" distB="0" distL="0" distR="0" simplePos="0" relativeHeight="251674624" behindDoc="0" locked="0" layoutInCell="1" allowOverlap="1">
            <wp:simplePos x="0" y="0"/>
            <wp:positionH relativeFrom="page">
              <wp:posOffset>6756876</wp:posOffset>
            </wp:positionH>
            <wp:positionV relativeFrom="paragraph">
              <wp:posOffset>328394</wp:posOffset>
            </wp:positionV>
            <wp:extent cx="138077" cy="138112"/>
            <wp:effectExtent l="0" t="0" r="0" b="0"/>
            <wp:wrapTopAndBottom/>
            <wp:docPr id="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4.png"/>
                    <pic:cNvPicPr/>
                  </pic:nvPicPr>
                  <pic:blipFill>
                    <a:blip r:embed="rId12" cstate="print"/>
                    <a:stretch>
                      <a:fillRect/>
                    </a:stretch>
                  </pic:blipFill>
                  <pic:spPr>
                    <a:xfrm>
                      <a:off x="0" y="0"/>
                      <a:ext cx="138077" cy="138112"/>
                    </a:xfrm>
                    <a:prstGeom prst="rect">
                      <a:avLst/>
                    </a:prstGeom>
                  </pic:spPr>
                </pic:pic>
              </a:graphicData>
            </a:graphic>
          </wp:anchor>
        </w:drawing>
      </w:r>
      <w:r w:rsidRPr="00D66367">
        <w:rPr>
          <w:b/>
        </w:rPr>
        <w:pict>
          <v:shape id="_x0000_s1206" style="position:absolute;margin-left:548.1pt;margin-top:11.3pt;width:21.85pt;height:21.85pt;z-index:251675648;mso-wrap-distance-left:0;mso-wrap-distance-right:0;mso-position-horizontal-relative:page;mso-position-vertical-relative:text" coordorigin="10962,226" coordsize="437,437" path="m11186,226r-67,9l11058,263r-49,46l10975,370r-13,68l10970,505r29,61l11044,615r61,34l11174,662r67,-8l11301,625r50,-45l11385,519r13,-69l11389,383r-28,-60l11315,273r-61,-34l11186,226xe" fillcolor="#b2d4cd" stroked="f">
            <v:path arrowok="t"/>
            <w10:wrap type="topAndBottom" anchorx="page"/>
          </v:shape>
        </w:pict>
      </w:r>
    </w:p>
    <w:p w:rsidR="00F70725" w:rsidRPr="00015A1B" w:rsidRDefault="00F70725">
      <w:pPr>
        <w:spacing w:line="235" w:lineRule="auto"/>
        <w:ind w:left="1148" w:right="3800"/>
        <w:rPr>
          <w:b/>
          <w:sz w:val="16"/>
        </w:rPr>
      </w:pPr>
      <w:r w:rsidRPr="00D66367">
        <w:rPr>
          <w:b/>
        </w:rPr>
        <w:pict>
          <v:shape id="_x0000_s1211" style="position:absolute;left:0;text-align:left;margin-left:488.6pt;margin-top:-7.95pt;width:106.7pt;height:48.8pt;z-index:251677696;mso-position-horizontal-relative:page" coordorigin="9772,-159" coordsize="2134,976" path="m10872,-159r-71,1l10731,-152r-70,11l10593,-127r-67,20l10460,-84r-64,27l10333,-25r-60,35l10215,49r-55,43l10107,139r-49,50l10011,243r-43,57l9928,360r-36,63l9860,489r-28,70l9809,630r-18,71l9777,773r-5,44l11906,817r,-182l11896,601r-24,-66l11845,471r-32,-62l11778,348r-39,-58l11696,235r-47,-53l11599,133r-53,-47l11489,43,11428,3r-63,-36l11299,-65r-69,-28l11159,-116r-72,-18l11015,-147r-71,-9l10872,-159xe" fillcolor="#b2d4cd" stroked="f">
            <v:path arrowok="t"/>
            <w10:wrap anchorx="page"/>
          </v:shape>
        </w:pict>
      </w:r>
      <w:r w:rsidRPr="00015A1B">
        <w:rPr>
          <w:b/>
          <w:color w:val="5B5C5E"/>
          <w:w w:val="105"/>
          <w:sz w:val="16"/>
        </w:rPr>
        <w:t>Macmillan Cancer Support, registered charity in England and Wales (261017), Scotland (SC039907) and the Isle of Man (604). Also operating in Northern Ireland. MAC16892</w:t>
      </w:r>
    </w:p>
    <w:p w:rsidR="00F70725" w:rsidRDefault="00F70725">
      <w:pPr>
        <w:rPr>
          <w:rFonts w:ascii="Times New Roman"/>
          <w:b/>
          <w:sz w:val="20"/>
        </w:rPr>
      </w:pPr>
    </w:p>
    <w:p w:rsidR="00BB2A02" w:rsidRPr="00015A1B" w:rsidRDefault="008C1EDB" w:rsidP="00015A1B">
      <w:pPr>
        <w:pStyle w:val="BodyText"/>
        <w:outlineLvl w:val="0"/>
        <w:rPr>
          <w:rFonts w:ascii="Times New Roman"/>
          <w:b/>
          <w:sz w:val="20"/>
        </w:rPr>
      </w:pPr>
      <w:r w:rsidRPr="008C1EDB">
        <w:rPr>
          <w:b/>
        </w:rPr>
        <w:lastRenderedPageBreak/>
        <w:pict>
          <v:shape id="_x0000_s1149" style="position:absolute;margin-left:453.05pt;margin-top:34.85pt;width:31pt;height:32.85pt;z-index:1072;mso-position-horizontal-relative:page;mso-position-vertical-relative:page" coordorigin="9061,697" coordsize="620,657" o:spt="100" adj="0,,0" path="m9107,697r-46,l9061,1354r47,l9108,783r58,l9107,697xm9680,783r-49,l9631,1354r49,l9680,783xm9166,783r-58,l9368,1161r3,l9424,1086r-53,l9166,783xm9680,697r-46,l9371,1086r53,l9631,783r49,l9680,697xe" fillcolor="#5b5b5d" stroked="f">
            <v:stroke joinstyle="round"/>
            <v:formulas/>
            <v:path arrowok="t" o:connecttype="segments"/>
            <w10:wrap anchorx="page" anchory="page"/>
          </v:shape>
        </w:pict>
      </w:r>
      <w:r w:rsidRPr="008C1EDB">
        <w:rPr>
          <w:b/>
        </w:rPr>
        <w:pict>
          <v:group id="_x0000_s1145" style="position:absolute;margin-left:492.4pt;margin-top:34.65pt;width:57.8pt;height:33.1pt;z-index:1096;mso-position-horizontal-relative:page;mso-position-vertical-relative:page" coordorigin="9848,693" coordsize="1156,662">
            <v:line id="_x0000_s1148" style="position:absolute" from="9848,1331" to="10282,1331" strokecolor="#5b5b5d" strokeweight="2.2pt"/>
            <v:line id="_x0000_s1147" style="position:absolute" from="9872,697" to="9872,1309" strokecolor="#5b5b5d" strokeweight="2.44pt"/>
            <v:shape id="_x0000_s1146" style="position:absolute;left:10344;top:692;width:659;height:662" coordorigin="10345,693" coordsize="659,662" o:spt="100" adj="0,,0" path="m10698,693r-47,l10345,1354r51,l10479,1170r439,l10898,1126r-398,l10673,746r49,l10698,693xm10918,1170r-52,l10950,1354r53,l10918,1170xm10722,746r-49,l10846,1126r52,l10722,746xe" fillcolor="#5b5b5d" stroked="f">
              <v:stroke joinstyle="round"/>
              <v:formulas/>
              <v:path arrowok="t" o:connecttype="segments"/>
            </v:shape>
            <w10:wrap anchorx="page" anchory="page"/>
          </v:group>
        </w:pict>
      </w:r>
      <w:r w:rsidRPr="008C1EDB">
        <w:rPr>
          <w:b/>
        </w:rPr>
        <w:pict>
          <v:group id="_x0000_s1140" style="position:absolute;margin-left:351.95pt;margin-top:30.35pt;width:83.1pt;height:85.1pt;z-index:1120;mso-position-horizontal-relative:page;mso-position-vertical-relative:page" coordorigin="7039,607" coordsize="1662,1702">
            <v:shape id="_x0000_s1144" style="position:absolute;left:7039;top:607;width:1141;height:1702" coordorigin="7039,607" coordsize="1141,1702" o:spt="100" adj="0,,0" path="m7609,1288r-10,-76l7570,1144r-44,-58l7468,1042r-68,-29l7324,1003r-76,10l7180,1042r-57,44l7078,1144r-29,68l7039,1288r10,75l7078,1431r45,58l7180,1534r68,28l7324,1572r76,-10l7468,1534r58,-45l7570,1431r29,-68l7609,1288t66,569l7662,1777r-36,-69l7571,1653r-69,-36l7422,1604r-80,13l7272,1653r-55,55l7181,1777r-13,80l7181,1937r36,70l7272,2062r70,36l7422,2110r80,-12l7571,2062r55,-55l7662,1937r13,-80m8113,2087r-12,-70l8070,1956r-48,-48l7961,1876r-70,-11l7821,1876r-61,32l7712,1956r-31,61l7670,2087r11,70l7712,2218r48,47l7821,2297r70,11l7961,2297r61,-32l8070,2218r31,-61l8113,2087m8180,924r-8,-73l8148,784r-37,-58l8062,677r-59,-38l7936,616r-72,-9l7791,616r-67,23l7666,677r-49,49l7579,784r-23,67l7547,924r9,72l7579,1063r38,59l7666,1171r58,37l7791,1232r73,8l7936,1232r67,-24l8062,1171r49,-49l8148,1063r24,-67l8180,924e" fillcolor="#67b4a5"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3" type="#_x0000_t75" style="position:absolute;left:8131;top:1430;width:570;height:699">
              <v:imagedata r:id="rId13" o:title=""/>
            </v:shape>
            <v:shape id="_x0000_s1142" type="#_x0000_t75" style="position:absolute;left:8431;top:1124;width:254;height:254">
              <v:imagedata r:id="rId14" o:title=""/>
            </v:shape>
            <v:shape id="_x0000_s1141" type="#_x0000_t75" style="position:absolute;left:8233;top:712;width:333;height:382">
              <v:imagedata r:id="rId15" o:title=""/>
            </v:shape>
            <w10:wrap anchorx="page" anchory="page"/>
          </v:group>
        </w:pict>
      </w:r>
      <w:r w:rsidRPr="008C1EDB">
        <w:rPr>
          <w:b/>
        </w:rPr>
        <w:pict>
          <v:group id="_x0000_s1134" style="position:absolute;margin-left:453.05pt;margin-top:77.5pt;width:73.4pt;height:9pt;z-index:1144;mso-position-horizontal-relative:page;mso-position-vertical-relative:page" coordorigin="9061,1550" coordsize="1468,180">
            <v:shape id="_x0000_s1139" type="#_x0000_t75" style="position:absolute;left:9061;top:1549;width:737;height:180">
              <v:imagedata r:id="rId16" o:title=""/>
            </v:shape>
            <v:line id="_x0000_s1138" style="position:absolute" from="9850,1553" to="9850,1726" strokecolor="#5b5b5d" strokeweight=".22756mm"/>
            <v:rect id="_x0000_s1137" style="position:absolute;left:9902;top:1714;width:115;height:12" fillcolor="#5b5b5d" stroked="f"/>
            <v:line id="_x0000_s1136" style="position:absolute" from="9909,1553" to="9909,1715" strokecolor="#5b5b5d" strokeweight=".22756mm"/>
            <v:shape id="_x0000_s1135" type="#_x0000_t75" style="position:absolute;left:10049;top:1551;width:480;height:176">
              <v:imagedata r:id="rId17" o:title=""/>
            </v:shape>
            <w10:wrap anchorx="page" anchory="page"/>
          </v:group>
        </w:pict>
      </w:r>
      <w:r w:rsidRPr="008C1EDB">
        <w:rPr>
          <w:b/>
        </w:rPr>
        <w:pict>
          <v:group id="_x0000_s1125" style="position:absolute;margin-left:453.05pt;margin-top:90.9pt;width:97.05pt;height:9pt;z-index:1168;mso-position-horizontal-relative:page;mso-position-vertical-relative:page" coordorigin="9061,1818" coordsize="1941,180">
            <v:shape id="_x0000_s1133" type="#_x0000_t75" style="position:absolute;left:9061;top:1821;width:481;height:174">
              <v:imagedata r:id="rId18" o:title=""/>
            </v:shape>
            <v:shape id="_x0000_s1132" type="#_x0000_t75" style="position:absolute;left:9585;top:1821;width:128;height:174">
              <v:imagedata r:id="rId19" o:title=""/>
            </v:shape>
            <v:shape id="_x0000_s1131" type="#_x0000_t75" style="position:absolute;left:9744;top:1821;width:137;height:174">
              <v:imagedata r:id="rId20" o:title=""/>
            </v:shape>
            <v:shape id="_x0000_s1130" type="#_x0000_t75" style="position:absolute;left:9918;top:1818;width:175;height:180">
              <v:imagedata r:id="rId21" o:title=""/>
            </v:shape>
            <v:shape id="_x0000_s1129" type="#_x0000_t75" style="position:absolute;left:10129;top:1821;width:125;height:174">
              <v:imagedata r:id="rId22" o:title=""/>
            </v:shape>
            <v:shape id="_x0000_s1128" type="#_x0000_t75" style="position:absolute;left:10288;top:1821;width:151;height:174">
              <v:imagedata r:id="rId23" o:title=""/>
            </v:shape>
            <v:shape id="_x0000_s1127" type="#_x0000_t75" style="position:absolute;left:10475;top:1821;width:125;height:174">
              <v:imagedata r:id="rId24" o:title=""/>
            </v:shape>
            <v:shape id="_x0000_s1126" type="#_x0000_t75" style="position:absolute;left:10634;top:1820;width:368;height:175">
              <v:imagedata r:id="rId25" o:title=""/>
            </v:shape>
            <w10:wrap anchorx="page" anchory="page"/>
          </v:group>
        </w:pict>
      </w:r>
      <w:r w:rsidRPr="008C1EDB">
        <w:rPr>
          <w:b/>
        </w:rPr>
        <w:pict>
          <v:group id="_x0000_s1115" style="position:absolute;margin-left:453.05pt;margin-top:104.35pt;width:86.85pt;height:9pt;z-index:1192;mso-position-horizontal-relative:page;mso-position-vertical-relative:page" coordorigin="9061,2087" coordsize="1737,180">
            <v:shape id="_x0000_s1124" type="#_x0000_t75" style="position:absolute;left:9061;top:2087;width:327;height:179">
              <v:imagedata r:id="rId26" o:title=""/>
            </v:shape>
            <v:shape id="_x0000_s1123" type="#_x0000_t75" style="position:absolute;left:9419;top:2087;width:128;height:179">
              <v:imagedata r:id="rId27" o:title=""/>
            </v:shape>
            <v:shape id="_x0000_s1122" type="#_x0000_t75" style="position:absolute;left:9579;top:2087;width:175;height:180">
              <v:imagedata r:id="rId28" o:title=""/>
            </v:shape>
            <v:shape id="_x0000_s1121" type="#_x0000_t75" style="position:absolute;left:9789;top:2087;width:156;height:180">
              <v:imagedata r:id="rId29" o:title=""/>
            </v:shape>
            <v:line id="_x0000_s1120" style="position:absolute" from="9988,2090" to="9988,2264" strokecolor="#5b5b5d" strokeweight=".22756mm"/>
            <v:shape id="_x0000_s1119" type="#_x0000_t75" style="position:absolute;left:10030;top:2088;width:308;height:175">
              <v:imagedata r:id="rId30" o:title=""/>
            </v:shape>
            <v:line id="_x0000_s1118" style="position:absolute" from="10382,2090" to="10382,2264" strokecolor="#5b5b5d" strokeweight=".22756mm"/>
            <v:shape id="_x0000_s1117" type="#_x0000_t75" style="position:absolute;left:10434;top:2087;width:175;height:180">
              <v:imagedata r:id="rId31" o:title=""/>
            </v:shape>
            <v:shape id="_x0000_s1116" type="#_x0000_t75" style="position:absolute;left:10653;top:2090;width:145;height:174">
              <v:imagedata r:id="rId32" o:title=""/>
            </v:shape>
            <w10:wrap anchorx="page" anchory="page"/>
          </v:group>
        </w:pict>
      </w:r>
    </w:p>
    <w:p w:rsidR="00BB2A02" w:rsidRPr="00015A1B" w:rsidRDefault="00BB2A02">
      <w:pPr>
        <w:pStyle w:val="BodyText"/>
        <w:rPr>
          <w:rFonts w:ascii="Times New Roman"/>
          <w:b/>
          <w:sz w:val="20"/>
        </w:rPr>
      </w:pPr>
    </w:p>
    <w:p w:rsidR="00BB2A02" w:rsidRPr="00015A1B" w:rsidRDefault="00BB2A02">
      <w:pPr>
        <w:pStyle w:val="BodyText"/>
        <w:rPr>
          <w:rFonts w:ascii="Times New Roman"/>
          <w:b/>
          <w:sz w:val="20"/>
        </w:rPr>
      </w:pPr>
    </w:p>
    <w:p w:rsidR="00BB2A02" w:rsidRPr="00015A1B" w:rsidRDefault="00BA1D49">
      <w:pPr>
        <w:pStyle w:val="BodyText"/>
        <w:rPr>
          <w:rFonts w:ascii="Times New Roman"/>
          <w:b/>
          <w:sz w:val="20"/>
        </w:rPr>
      </w:pPr>
      <w:r w:rsidRPr="00015A1B">
        <w:rPr>
          <w:rFonts w:ascii="Times New Roman"/>
          <w:b/>
          <w:sz w:val="20"/>
        </w:rPr>
        <w:softHyphen/>
      </w:r>
    </w:p>
    <w:p w:rsidR="00BB2A02" w:rsidRPr="00015A1B" w:rsidRDefault="00BB2A02">
      <w:pPr>
        <w:pStyle w:val="BodyText"/>
        <w:rPr>
          <w:rFonts w:ascii="Times New Roman"/>
          <w:b/>
          <w:sz w:val="20"/>
        </w:rPr>
      </w:pPr>
    </w:p>
    <w:p w:rsidR="00BB2A02" w:rsidRPr="00015A1B" w:rsidRDefault="00BB2A02">
      <w:pPr>
        <w:pStyle w:val="BodyText"/>
        <w:rPr>
          <w:rFonts w:ascii="Times New Roman"/>
          <w:b/>
          <w:sz w:val="20"/>
        </w:rPr>
      </w:pPr>
    </w:p>
    <w:p w:rsidR="00BB2A02" w:rsidRPr="00015A1B" w:rsidRDefault="00BB2A02">
      <w:pPr>
        <w:pStyle w:val="BodyText"/>
        <w:rPr>
          <w:rFonts w:ascii="Times New Roman"/>
          <w:b/>
          <w:sz w:val="20"/>
        </w:rPr>
      </w:pPr>
    </w:p>
    <w:p w:rsidR="00BB2A02" w:rsidRPr="00015A1B" w:rsidRDefault="00BB2A02">
      <w:pPr>
        <w:pStyle w:val="BodyText"/>
        <w:rPr>
          <w:rFonts w:ascii="Times New Roman"/>
          <w:b/>
          <w:sz w:val="20"/>
        </w:rPr>
      </w:pPr>
    </w:p>
    <w:p w:rsidR="00BB2A02" w:rsidRPr="00015A1B" w:rsidRDefault="00BB2A02">
      <w:pPr>
        <w:pStyle w:val="BodyText"/>
        <w:rPr>
          <w:rFonts w:ascii="Times New Roman"/>
          <w:b/>
          <w:sz w:val="15"/>
        </w:rPr>
      </w:pPr>
    </w:p>
    <w:p w:rsidR="00BB2A02" w:rsidRPr="00015A1B" w:rsidRDefault="00F93D6E">
      <w:pPr>
        <w:tabs>
          <w:tab w:val="left" w:pos="8851"/>
        </w:tabs>
        <w:rPr>
          <w:rFonts w:ascii="Times New Roman"/>
          <w:b/>
          <w:sz w:val="20"/>
        </w:rPr>
      </w:pPr>
      <w:r w:rsidRPr="008C1EDB">
        <w:rPr>
          <w:b/>
        </w:rPr>
        <w:pict>
          <v:shape id="_x0000_s1114" style="position:absolute;margin-left:406.55pt;margin-top:209.45pt;width:197.65pt;height:246.9pt;z-index:1264;mso-position-horizontal-relative:page;mso-position-vertical-relative:page" coordorigin="7953,4579" coordsize="3953,4938" o:spt="100" adj="0,,0" path="m8773,4989r-6,-74l8747,4846r-30,-64l8677,4725r-50,-49l8570,4635r-64,-30l8437,4586r-74,-7l8289,4586r-69,19l8156,4635r-57,41l8050,4725r-41,57l7979,4846r-19,69l7953,4989r7,74l7979,5132r30,64l8050,5253r49,50l8156,5343r64,30l8289,5392r74,7l8437,5392r69,-19l8570,5343r57,-40l8677,5253r40,-57l8747,5132r20,-69l8773,4989t1606,1286l10375,6200r-10,-73l10349,6057r-22,-68l10300,5923r-33,-62l10229,5802r-43,-56l10139,5695r-52,-47l10032,5605r-59,-38l9910,5534r-65,-28l9777,5484r-71,-16l9633,5458r-74,-3l9484,5458r-73,10l9341,5484r-68,22l9207,5534r-62,33l9086,5605r-55,43l8979,5695r-47,51l8889,5802r-38,59l8818,5923r-28,66l8768,6057r-16,70l8742,6200r-3,75l8742,6349r10,73l8768,6493r22,68l8818,6626r33,63l8889,6748r43,55l8979,6854r52,48l9086,6945r59,38l9207,7016r66,27l9341,7065r70,16l9484,7091r75,4l9633,7091r73,-10l9777,7065r68,-22l9910,7016r63,-33l10032,6945r55,-43l10139,6854r47,-51l10229,6748r38,-59l10300,6626r27,-65l10349,6493r16,-71l10375,6349r4,-74m11906,7426r-34,-33l11820,7347r-55,-44l11708,7263r-60,-38l11587,7191r-64,-30l11457,7134r-68,-23l11320,7092r-71,-15l11176,7066r-73,-6l11028,7057r-75,3l10879,7066r-72,11l10736,7092r-70,19l10599,7134r-66,27l10469,7191r-62,34l10347,7263r-57,40l10235,7347r-52,46l10134,7443r-47,52l10044,7550r-41,57l9966,7667r-34,61l9902,7792r-27,66l9852,7926r-19,69l9818,8066r-11,73l9800,8212r-2,75l9800,8362r7,74l9818,8508r15,71l9852,8649r23,67l9902,8782r30,64l9966,8908r37,60l10044,9025r43,55l10134,9132r49,49l10235,9228r55,43l10347,9312r60,37l10469,9383r64,30l10599,9440r67,23l10736,9482r71,15l10879,9508r74,7l11028,9517r75,-2l11176,9508r73,-11l11320,9482r69,-19l11457,9440r66,-27l11587,9383r61,-34l11708,9312r57,-41l11820,9228r52,-47l11906,9148r,-1722e" fillcolor="#68b4a5" stroked="f">
            <v:stroke joinstyle="round"/>
            <v:formulas/>
            <v:path arrowok="t" o:connecttype="segments"/>
            <w10:wrap anchorx="page" anchory="page"/>
          </v:shape>
        </w:pict>
      </w:r>
      <w:r w:rsidR="00285297">
        <w:rPr>
          <w:rFonts w:ascii="Times New Roman"/>
          <w:b/>
          <w:noProof/>
          <w:sz w:val="20"/>
          <w:lang w:bidi="ar-SA"/>
        </w:rPr>
        <w:drawing>
          <wp:anchor distT="0" distB="0" distL="114300" distR="114300" simplePos="0" relativeHeight="251658240" behindDoc="0" locked="0" layoutInCell="1" allowOverlap="1">
            <wp:simplePos x="0" y="0"/>
            <wp:positionH relativeFrom="margin">
              <wp:posOffset>5524500</wp:posOffset>
            </wp:positionH>
            <wp:positionV relativeFrom="margin">
              <wp:posOffset>1543050</wp:posOffset>
            </wp:positionV>
            <wp:extent cx="1821180" cy="876300"/>
            <wp:effectExtent l="19050" t="0" r="7620" b="0"/>
            <wp:wrapSquare wrapText="bothSides"/>
            <wp:docPr id="4" name="Picture 1" descr="In Partnership with Macmill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 Partnership with Macmillan Logo.jpg"/>
                    <pic:cNvPicPr/>
                  </pic:nvPicPr>
                  <pic:blipFill>
                    <a:blip r:embed="rId33" cstate="print"/>
                    <a:stretch>
                      <a:fillRect/>
                    </a:stretch>
                  </pic:blipFill>
                  <pic:spPr>
                    <a:xfrm>
                      <a:off x="0" y="0"/>
                      <a:ext cx="1821180" cy="876300"/>
                    </a:xfrm>
                    <a:prstGeom prst="rect">
                      <a:avLst/>
                    </a:prstGeom>
                  </pic:spPr>
                </pic:pic>
              </a:graphicData>
            </a:graphic>
          </wp:anchor>
        </w:drawing>
      </w:r>
      <w:r w:rsidR="008C1EDB">
        <w:rPr>
          <w:rFonts w:ascii="Times New Roman"/>
          <w:b/>
          <w:sz w:val="20"/>
        </w:rPr>
      </w:r>
      <w:r w:rsidR="008C1EDB">
        <w:rPr>
          <w:rFonts w:ascii="Times New Roman"/>
          <w:b/>
          <w:sz w:val="20"/>
        </w:rPr>
        <w:pict>
          <v:group id="_x0000_s1111" style="width:362.8pt;height:409pt;mso-position-horizontal-relative:char;mso-position-vertical-relative:line" coordsize="7256,8180">
            <v:shape id="_x0000_s1113" style="position:absolute;width:7256;height:8180" coordsize="7256,8180" o:spt="100" adj="0,,0" path="m3607,8160r-903,l2779,8180r754,l3607,8160xm3755,8140r-1198,l2630,8160r1051,l3755,8140xm3973,8100r-1634,l2484,8140r1344,l3973,8100xm4045,80r-1778,l1778,220r-68,40l1577,300r-66,40l1445,360r-64,40l1316,420r-126,80l1128,520r-62,40l945,640,827,720,712,800,600,880r-55,60l491,980r-54,40l385,1060r-52,60l282,1160r-50,60l183,1260r-48,60l87,1380r-46,40l,1480,,6700r41,60l87,6800r48,60l183,6920r49,40l282,7020r51,40l385,7120r52,40l491,7200r54,60l600,7300r55,40l769,7420r117,80l1005,7580r123,80l1190,7680r126,80l1381,7780r64,40l1511,7840r66,40l1710,7920r68,40l2267,8100r1778,l4534,7960r67,-40l4735,7880r66,-40l4866,7820r65,-40l4995,7760r127,-80l5184,7660r122,-80l5426,7500r116,-80l5656,7340r56,-40l5767,7260r54,-60l5874,7160r53,-40l5979,7060r50,-40l6079,6960r50,-40l6177,6860r47,-60l6271,6760r45,-60l6361,6640r44,-40l6447,6540r42,-60l6530,6420r40,-60l6609,6300r38,-60l6684,6180r35,-60l6754,6060r34,-60l6820,5920r32,-60l6882,5800r30,-60l6940,5660r27,-60l6993,5540r25,-80l7042,5400r22,-60l7085,5260r21,-60l7124,5120r18,-60l7159,4980r15,-80l7188,4840r12,-80l7212,4680r10,-60l7231,4540r7,-80l7244,4400r5,-80l7252,4240r3,-80l7255,4100r,-80l7252,3940r-3,-80l7244,3780r-6,-60l7231,3640r-9,-80l7212,3500r-12,-80l7188,3340r-14,-60l7159,3200r-17,-60l7124,3060r-18,-80l7085,2920r-21,-80l7042,2780r-24,-60l6993,2640r-26,-60l6940,2520r-28,-80l6882,2380r-30,-60l6820,2260r-32,-80l6754,2120r-35,-60l6684,2000r-37,-60l6609,1880r-39,-60l6530,1760r-41,-60l6447,1640r-42,-40l6361,1540r-45,-60l6271,1420r-47,-40l6177,1320r-48,-60l6079,1220r-50,-60l5979,1120r-52,-60l5874,1020r-53,-40l5767,940r-55,-60l5600,800,5484,720,5366,640,5245,560r-61,-40l5122,500,4995,420r-64,-20l4866,360r-65,-20l4735,300,4601,260r-67,-40l4045,80xm3828,40r-1344,l2339,80r1634,l3828,40xm3681,20r-1051,l2557,40r1198,l3681,20xm3533,l2779,r-75,20l3607,20,3533,xe" fillcolor="#68b4a5" stroked="f">
              <v:stroke joinstyle="round"/>
              <v:formulas/>
              <v:path arrowok="t" o:connecttype="segments"/>
            </v:shape>
            <v:shape id="_x0000_s1112" type="#_x0000_t202" style="position:absolute;width:7256;height:8180" filled="f" stroked="f">
              <v:textbox style="mso-next-textbox:#_x0000_s1112" inset="0,0,0,0">
                <w:txbxContent>
                  <w:p w:rsidR="00BB2A02" w:rsidRDefault="00BB2A02">
                    <w:pPr>
                      <w:rPr>
                        <w:rFonts w:ascii="Times New Roman"/>
                        <w:sz w:val="54"/>
                      </w:rPr>
                    </w:pPr>
                  </w:p>
                  <w:p w:rsidR="00BB2A02" w:rsidRDefault="00BB2A02">
                    <w:pPr>
                      <w:rPr>
                        <w:rFonts w:ascii="Times New Roman"/>
                        <w:sz w:val="54"/>
                      </w:rPr>
                    </w:pPr>
                  </w:p>
                  <w:p w:rsidR="00BB2A02" w:rsidRDefault="00BB2A02">
                    <w:pPr>
                      <w:rPr>
                        <w:rFonts w:ascii="Times New Roman"/>
                        <w:sz w:val="54"/>
                      </w:rPr>
                    </w:pPr>
                  </w:p>
                  <w:p w:rsidR="00BB2A02" w:rsidRDefault="00BB2A02">
                    <w:pPr>
                      <w:rPr>
                        <w:rFonts w:ascii="Times New Roman"/>
                        <w:sz w:val="79"/>
                      </w:rPr>
                    </w:pPr>
                  </w:p>
                  <w:p w:rsidR="00BB2A02" w:rsidRDefault="000541B3">
                    <w:pPr>
                      <w:spacing w:line="235" w:lineRule="auto"/>
                      <w:ind w:left="850" w:right="263"/>
                      <w:rPr>
                        <w:sz w:val="44"/>
                      </w:rPr>
                    </w:pPr>
                    <w:r>
                      <w:rPr>
                        <w:color w:val="FFFFFF"/>
                        <w:w w:val="110"/>
                        <w:sz w:val="44"/>
                      </w:rPr>
                      <w:t>DISPENSING TO PATIENTS WITH LYMPHOEDEMA OR CHRONIC OEDEMA:</w:t>
                    </w:r>
                  </w:p>
                  <w:p w:rsidR="00BB2A02" w:rsidRDefault="000541B3">
                    <w:pPr>
                      <w:spacing w:line="534" w:lineRule="exact"/>
                      <w:ind w:left="850"/>
                      <w:rPr>
                        <w:sz w:val="44"/>
                      </w:rPr>
                    </w:pPr>
                    <w:r>
                      <w:rPr>
                        <w:color w:val="FFFFFF"/>
                        <w:w w:val="115"/>
                        <w:sz w:val="44"/>
                      </w:rPr>
                      <w:t>A GUIDE FOR PHARMACISTS</w:t>
                    </w:r>
                  </w:p>
                </w:txbxContent>
              </v:textbox>
            </v:shape>
            <w10:wrap type="none"/>
            <w10:anchorlock/>
          </v:group>
        </w:pict>
      </w:r>
      <w:r w:rsidR="000541B3" w:rsidRPr="00015A1B">
        <w:rPr>
          <w:rFonts w:ascii="Times New Roman"/>
          <w:b/>
          <w:sz w:val="20"/>
        </w:rPr>
        <w:tab/>
      </w:r>
    </w:p>
    <w:p w:rsidR="00BB2A02" w:rsidRPr="00015A1B" w:rsidRDefault="00BB2A02">
      <w:pPr>
        <w:pStyle w:val="BodyText"/>
        <w:rPr>
          <w:rFonts w:ascii="Times New Roman"/>
          <w:b/>
          <w:sz w:val="20"/>
        </w:rPr>
      </w:pPr>
    </w:p>
    <w:p w:rsidR="00BB2A02" w:rsidRPr="00015A1B" w:rsidRDefault="00BB2A02">
      <w:pPr>
        <w:pStyle w:val="BodyText"/>
        <w:spacing w:before="4"/>
        <w:rPr>
          <w:rFonts w:ascii="Times New Roman"/>
          <w:b/>
          <w:sz w:val="20"/>
        </w:rPr>
      </w:pPr>
    </w:p>
    <w:p w:rsidR="00BB2A02" w:rsidRPr="00015A1B" w:rsidRDefault="008C1EDB">
      <w:pPr>
        <w:pStyle w:val="Heading2"/>
        <w:spacing w:before="99" w:line="235" w:lineRule="auto"/>
        <w:ind w:left="850" w:right="5036"/>
        <w:rPr>
          <w:b/>
        </w:rPr>
      </w:pPr>
      <w:r>
        <w:rPr>
          <w:b/>
        </w:rPr>
        <w:pict>
          <v:shape id="_x0000_s1110" style="position:absolute;left:0;text-align:left;margin-left:495.15pt;margin-top:98.4pt;width:100.15pt;height:148.3pt;z-index:1216;mso-position-horizontal-relative:page" coordorigin="9903,1968" coordsize="2003,2966" path="m11906,1968r-102,4l11730,1979r-73,9l11585,2000r-71,14l11443,2031r-69,19l11305,2071r-67,24l11172,2121r-65,28l11043,2180r-63,32l10919,2247r-60,36l10800,2322r-57,40l10687,2405r-54,44l10580,2495r-51,48l10479,2592r-47,51l10386,2696r-45,54l10299,2806r-41,57l10220,2922r-37,60l10149,3043r-33,63l10086,3170r-28,65l10032,3301r-24,68l9986,3437r-19,69l9951,3577r-15,71l9925,3720r-10,73l9909,3867r-4,74l9903,4016r2,76l9909,4166r6,74l9925,4313r11,72l9951,4456r16,70l9986,4596r22,68l10032,4732r26,66l10086,4863r30,64l10120,4933r1786,l11906,1968xe" fillcolor="#68b4a5" stroked="f">
            <v:path arrowok="t"/>
            <w10:wrap anchorx="page"/>
          </v:shape>
        </w:pict>
      </w:r>
      <w:r>
        <w:rPr>
          <w:b/>
        </w:rPr>
        <w:pict>
          <v:shape id="_x0000_s1109" style="position:absolute;left:0;text-align:left;margin-left:525.75pt;margin-top:-98.85pt;width:69.55pt;height:162.1pt;z-index:1240;mso-position-horizontal-relative:page" coordorigin="10515,-1977" coordsize="1391,3242" path="m11906,-1977r-117,22l11719,-1938r-69,21l11583,-1894r-66,27l11452,-1838r-63,31l11327,-1772r-59,37l11209,-1696r-56,42l11099,-1610r-53,46l10996,-1516r-49,51l10901,-1413r-44,55l10815,-1302r-39,58l10739,-1184r-34,62l10673,-1059r-29,64l10618,-928r-24,67l10574,-792r-18,70l10542,-651r-12,72l10522,-506r-5,75l10515,-356r2,75l10522,-207r8,73l10542,-62r14,72l10574,80r20,68l10618,216r26,66l10673,347r32,63l10739,471r37,60l10815,589r42,57l10901,700r46,53l10996,803r50,49l11099,898r54,44l11209,984r59,39l11327,1060r62,34l11452,1126r65,29l11583,1181r67,23l11719,1225r70,18l11860,1257r46,7l11906,-1977xe" fillcolor="#68b4a5" stroked="f">
            <v:path arrowok="t"/>
            <w10:wrap anchorx="page"/>
          </v:shape>
        </w:pict>
      </w:r>
      <w:r w:rsidR="000541B3" w:rsidRPr="00015A1B">
        <w:rPr>
          <w:b/>
          <w:color w:val="5B5C5E"/>
          <w:w w:val="105"/>
        </w:rPr>
        <w:t xml:space="preserve">Throwing Light on the Consequences of Cancer and its </w:t>
      </w:r>
      <w:r w:rsidR="000541B3" w:rsidRPr="00015A1B">
        <w:rPr>
          <w:b/>
          <w:color w:val="5B5C5E"/>
          <w:spacing w:val="-3"/>
          <w:w w:val="105"/>
        </w:rPr>
        <w:t xml:space="preserve">Treatment </w:t>
      </w:r>
      <w:r w:rsidR="000541B3" w:rsidRPr="00015A1B">
        <w:rPr>
          <w:b/>
          <w:color w:val="5B5C5E"/>
          <w:w w:val="105"/>
        </w:rPr>
        <w:t xml:space="preserve">(2013) estimates that up to 63,000 people in the UK are affected by cancer-related lymphoedema from breast, pelvic and head and neck cancers. Written by the Macmillan Lymphoedema Association, this guide is aimed at pharmacists who will dispense prescription items for patients with lymphoedema or chronic oedema. </w:t>
      </w:r>
      <w:r w:rsidR="000541B3" w:rsidRPr="00015A1B">
        <w:rPr>
          <w:b/>
          <w:color w:val="5B5C5E"/>
          <w:spacing w:val="-5"/>
          <w:w w:val="105"/>
        </w:rPr>
        <w:t xml:space="preserve">We </w:t>
      </w:r>
      <w:r w:rsidR="000541B3" w:rsidRPr="00015A1B">
        <w:rPr>
          <w:b/>
          <w:color w:val="5B5C5E"/>
          <w:w w:val="105"/>
        </w:rPr>
        <w:t>also aim to support pharmacists to understand more about the management of this chronic condition to deliver quality informed</w:t>
      </w:r>
      <w:r w:rsidR="000541B3" w:rsidRPr="00015A1B">
        <w:rPr>
          <w:b/>
          <w:color w:val="5B5C5E"/>
          <w:spacing w:val="3"/>
          <w:w w:val="105"/>
        </w:rPr>
        <w:t xml:space="preserve"> </w:t>
      </w:r>
      <w:r w:rsidR="000541B3" w:rsidRPr="00015A1B">
        <w:rPr>
          <w:b/>
          <w:color w:val="5B5C5E"/>
          <w:w w:val="105"/>
        </w:rPr>
        <w:t>practice.</w:t>
      </w:r>
    </w:p>
    <w:p w:rsidR="00BB2A02" w:rsidRPr="00015A1B" w:rsidRDefault="008C1EDB">
      <w:pPr>
        <w:pStyle w:val="BodyText"/>
        <w:rPr>
          <w:b/>
          <w:sz w:val="20"/>
        </w:rPr>
      </w:pPr>
      <w:r w:rsidRPr="008C1EDB">
        <w:rPr>
          <w:b/>
        </w:rPr>
        <w:pict>
          <v:line id="_x0000_s1108" style="position:absolute;z-index:1336;mso-position-horizontal-relative:page;mso-position-vertical-relative:page" from="527.7pt,841.25pt" to="551pt,841.25pt" strokecolor="#b2d4cd" strokeweight=".44536mm">
            <w10:wrap anchorx="page" anchory="page"/>
          </v:line>
        </w:pict>
      </w:r>
    </w:p>
    <w:p w:rsidR="00BB2A02" w:rsidRPr="00015A1B" w:rsidRDefault="00BB2A02">
      <w:pPr>
        <w:pStyle w:val="BodyText"/>
        <w:rPr>
          <w:b/>
          <w:sz w:val="20"/>
        </w:rPr>
      </w:pPr>
    </w:p>
    <w:p w:rsidR="00BB2A02" w:rsidRPr="00015A1B" w:rsidRDefault="00BB2A02">
      <w:pPr>
        <w:pStyle w:val="BodyText"/>
        <w:rPr>
          <w:b/>
          <w:sz w:val="20"/>
        </w:rPr>
      </w:pPr>
    </w:p>
    <w:p w:rsidR="00BB2A02" w:rsidRPr="00015A1B" w:rsidRDefault="00BB2A02">
      <w:pPr>
        <w:pStyle w:val="BodyText"/>
        <w:rPr>
          <w:b/>
          <w:sz w:val="20"/>
        </w:rPr>
      </w:pPr>
    </w:p>
    <w:p w:rsidR="00BB2A02" w:rsidRPr="00015A1B" w:rsidRDefault="00BB2A02">
      <w:pPr>
        <w:pStyle w:val="BodyText"/>
        <w:rPr>
          <w:b/>
          <w:sz w:val="20"/>
        </w:rPr>
      </w:pPr>
    </w:p>
    <w:p w:rsidR="00F70725" w:rsidRDefault="00F70725">
      <w:pPr>
        <w:pStyle w:val="BodyText"/>
        <w:rPr>
          <w:b/>
          <w:sz w:val="20"/>
        </w:rPr>
      </w:pPr>
    </w:p>
    <w:p w:rsidR="00F70725" w:rsidRDefault="00F70725">
      <w:pPr>
        <w:rPr>
          <w:b/>
          <w:sz w:val="20"/>
        </w:rPr>
      </w:pPr>
      <w:r>
        <w:rPr>
          <w:b/>
          <w:sz w:val="20"/>
        </w:rPr>
        <w:br w:type="page"/>
      </w:r>
    </w:p>
    <w:p w:rsidR="00F70725" w:rsidRPr="00015A1B" w:rsidRDefault="00F70725">
      <w:pPr>
        <w:pStyle w:val="BodyText"/>
        <w:rPr>
          <w:b/>
          <w:sz w:val="20"/>
        </w:rPr>
      </w:pPr>
      <w:r w:rsidRPr="00DA7363">
        <w:rPr>
          <w:b/>
        </w:rPr>
        <w:lastRenderedPageBreak/>
        <w:pict>
          <v:line id="_x0000_s1155" style="position:absolute;z-index:251661312;mso-position-horizontal-relative:page;mso-position-vertical-relative:page" from="527.7pt,841.25pt" to="551pt,841.25pt" strokecolor="#b2d4cd" strokeweight=".44536mm">
            <w10:wrap anchorx="page" anchory="page"/>
          </v:line>
        </w:pict>
      </w:r>
    </w:p>
    <w:p w:rsidR="00F70725" w:rsidRPr="00015A1B" w:rsidRDefault="00F70725">
      <w:pPr>
        <w:pStyle w:val="BodyText"/>
        <w:rPr>
          <w:b/>
          <w:sz w:val="20"/>
        </w:rPr>
      </w:pPr>
    </w:p>
    <w:p w:rsidR="00F70725" w:rsidRPr="00015A1B" w:rsidRDefault="00F70725">
      <w:pPr>
        <w:pStyle w:val="BodyText"/>
        <w:rPr>
          <w:b/>
          <w:sz w:val="20"/>
        </w:rPr>
      </w:pPr>
    </w:p>
    <w:p w:rsidR="00F70725" w:rsidRPr="00015A1B" w:rsidRDefault="00F70725">
      <w:pPr>
        <w:pStyle w:val="BodyText"/>
        <w:rPr>
          <w:b/>
          <w:sz w:val="20"/>
        </w:rPr>
      </w:pPr>
    </w:p>
    <w:p w:rsidR="00F70725" w:rsidRPr="00015A1B" w:rsidRDefault="00F70725">
      <w:pPr>
        <w:pStyle w:val="BodyText"/>
        <w:rPr>
          <w:b/>
          <w:sz w:val="20"/>
        </w:rPr>
      </w:pPr>
    </w:p>
    <w:p w:rsidR="00F70725" w:rsidRPr="00015A1B" w:rsidRDefault="00F70725">
      <w:pPr>
        <w:pStyle w:val="BodyText"/>
        <w:rPr>
          <w:b/>
          <w:sz w:val="20"/>
        </w:rPr>
      </w:pPr>
    </w:p>
    <w:p w:rsidR="00F70725" w:rsidRPr="00015A1B" w:rsidRDefault="00F70725">
      <w:pPr>
        <w:pStyle w:val="BodyText"/>
        <w:rPr>
          <w:b/>
          <w:sz w:val="20"/>
        </w:rPr>
      </w:pPr>
    </w:p>
    <w:p w:rsidR="00F70725" w:rsidRPr="00015A1B" w:rsidRDefault="00F70725">
      <w:pPr>
        <w:pStyle w:val="BodyText"/>
        <w:rPr>
          <w:b/>
          <w:sz w:val="20"/>
        </w:rPr>
      </w:pPr>
    </w:p>
    <w:p w:rsidR="00F70725" w:rsidRPr="00285297" w:rsidRDefault="00F70725">
      <w:pPr>
        <w:spacing w:before="239" w:line="235" w:lineRule="auto"/>
        <w:ind w:left="2267" w:right="1187"/>
        <w:rPr>
          <w:sz w:val="40"/>
        </w:rPr>
      </w:pPr>
      <w:r w:rsidRPr="00285297">
        <w:pict>
          <v:group id="_x0000_s1151" style="position:absolute;left:0;text-align:left;margin-left:56.7pt;margin-top:12pt;width:45.55pt;height:45.55pt;z-index:251660288;mso-position-horizontal-relative:page" coordorigin="1134,240" coordsize="911,911">
            <v:shape id="_x0000_s1152" style="position:absolute;left:1163;top:269;width:851;height:851" coordorigin="1164,270" coordsize="851,851" path="m1590,270r-72,6l1447,294r-68,31l1316,369r-54,54l1219,485r-30,67l1170,622r-6,72l1170,766r18,71l1220,905r43,63l1318,1022r61,43l1446,1095r70,19l1588,1120r73,-6l1732,1096r67,-32l1862,1021r55,-55l1959,905r31,-67l2008,768r6,-72l2008,623r-18,-71l1959,484r-44,-63l1860,367r-61,-42l1732,294r-70,-18l1590,270xe" fillcolor="#68b4a5" stroked="f">
              <v:path arrowok="t"/>
            </v:shape>
            <v:shape id="_x0000_s1153" style="position:absolute;left:1163;top:269;width:851;height:851" coordorigin="1164,270" coordsize="851,851" path="m1862,1021r55,-55l1959,905r31,-67l2008,768r6,-72l2008,623r-18,-71l1959,484r-44,-63l1860,367r-61,-42l1732,294r-70,-18l1590,270r-72,6l1447,294r-68,31l1316,369r-54,54l1219,485r-30,67l1170,622r-6,72l1170,766r18,71l1220,905r43,63l1318,1022r61,43l1446,1095r70,19l1588,1120r73,-6l1732,1096r67,-32l1862,1021xe" filled="f" strokecolor="white" strokeweight="3pt">
              <v:path arrowok="t"/>
            </v:shape>
            <v:shape id="_x0000_s1154" type="#_x0000_t202" style="position:absolute;left:1133;top:239;width:911;height:911" filled="f" stroked="f">
              <v:textbox inset="0,0,0,0">
                <w:txbxContent>
                  <w:p w:rsidR="00F70725" w:rsidRDefault="00F70725">
                    <w:pPr>
                      <w:spacing w:before="134"/>
                      <w:ind w:left="1"/>
                      <w:jc w:val="center"/>
                      <w:rPr>
                        <w:b/>
                        <w:sz w:val="52"/>
                      </w:rPr>
                    </w:pPr>
                    <w:r>
                      <w:rPr>
                        <w:b/>
                        <w:color w:val="FFFFFF"/>
                        <w:w w:val="81"/>
                        <w:sz w:val="52"/>
                      </w:rPr>
                      <w:t>1</w:t>
                    </w:r>
                  </w:p>
                </w:txbxContent>
              </v:textbox>
            </v:shape>
            <w10:wrap anchorx="page"/>
          </v:group>
        </w:pict>
      </w:r>
      <w:r w:rsidRPr="00285297">
        <w:pict>
          <v:shape id="_x0000_s1159" type="#_x0000_t136" style="position:absolute;left:0;text-align:left;margin-left:59.6pt;margin-top:9.85pt;width:7pt;height:12pt;rotation:319;z-index:251663360;mso-position-horizontal-relative:page" fillcolor="#68b4a5" stroked="f">
            <o:extrusion v:ext="view" autorotationcenter="t"/>
            <v:textpath style="font-family:&quot;&amp;quot&quot;;font-size:12pt;v-text-kern:t;mso-text-shadow:auto" string="T"/>
            <w10:wrap anchorx="page"/>
          </v:shape>
        </w:pict>
      </w:r>
      <w:r w:rsidRPr="00285297">
        <w:pict>
          <v:shape id="_x0000_s1160" type="#_x0000_t136" style="position:absolute;left:0;text-align:left;margin-left:66.4pt;margin-top:6.6pt;width:3pt;height:12pt;rotation:333;z-index:251664384;mso-position-horizontal-relative:page" fillcolor="#68b4a5" stroked="f">
            <o:extrusion v:ext="view" autorotationcenter="t"/>
            <v:textpath style="font-family:&quot;&amp;quot&quot;;font-size:12pt;v-text-kern:t;mso-text-shadow:auto" string="I"/>
            <w10:wrap anchorx="page"/>
          </v:shape>
        </w:pict>
      </w:r>
      <w:r w:rsidRPr="00285297">
        <w:pict>
          <v:shape id="_x0000_s1161" type="#_x0000_t136" style="position:absolute;left:0;text-align:left;margin-left:69.9pt;margin-top:4.45pt;width:7.4pt;height:12pt;rotation:348;z-index:251665408;mso-position-horizontal-relative:page" fillcolor="#68b4a5" stroked="f">
            <o:extrusion v:ext="view" autorotationcenter="t"/>
            <v:textpath style="font-family:&quot;&amp;quot&quot;;font-size:12pt;v-text-kern:t;mso-text-shadow:auto" string="P"/>
            <w10:wrap anchorx="page"/>
          </v:shape>
        </w:pict>
      </w:r>
      <w:r w:rsidRPr="00285297">
        <w:rPr>
          <w:color w:val="68B4A5"/>
          <w:w w:val="110"/>
          <w:sz w:val="40"/>
        </w:rPr>
        <w:t>People</w:t>
      </w:r>
      <w:r w:rsidRPr="00285297">
        <w:rPr>
          <w:color w:val="68B4A5"/>
          <w:spacing w:val="-38"/>
          <w:w w:val="110"/>
          <w:sz w:val="40"/>
        </w:rPr>
        <w:t xml:space="preserve"> </w:t>
      </w:r>
      <w:r w:rsidRPr="00285297">
        <w:rPr>
          <w:color w:val="68B4A5"/>
          <w:w w:val="110"/>
          <w:sz w:val="40"/>
        </w:rPr>
        <w:t>with</w:t>
      </w:r>
      <w:r w:rsidRPr="00285297">
        <w:rPr>
          <w:color w:val="68B4A5"/>
          <w:spacing w:val="-38"/>
          <w:w w:val="110"/>
          <w:sz w:val="40"/>
        </w:rPr>
        <w:t xml:space="preserve"> </w:t>
      </w:r>
      <w:r w:rsidRPr="00285297">
        <w:rPr>
          <w:color w:val="68B4A5"/>
          <w:w w:val="110"/>
          <w:sz w:val="40"/>
        </w:rPr>
        <w:t>lymphoedema</w:t>
      </w:r>
      <w:r w:rsidRPr="00285297">
        <w:rPr>
          <w:color w:val="68B4A5"/>
          <w:spacing w:val="-38"/>
          <w:w w:val="110"/>
          <w:sz w:val="40"/>
        </w:rPr>
        <w:t xml:space="preserve"> </w:t>
      </w:r>
      <w:r w:rsidRPr="00285297">
        <w:rPr>
          <w:color w:val="68B4A5"/>
          <w:w w:val="110"/>
          <w:sz w:val="40"/>
        </w:rPr>
        <w:t>require</w:t>
      </w:r>
      <w:r w:rsidRPr="00285297">
        <w:rPr>
          <w:color w:val="68B4A5"/>
          <w:spacing w:val="-38"/>
          <w:w w:val="110"/>
          <w:sz w:val="40"/>
        </w:rPr>
        <w:t xml:space="preserve"> </w:t>
      </w:r>
      <w:r w:rsidRPr="00285297">
        <w:rPr>
          <w:color w:val="68B4A5"/>
          <w:w w:val="110"/>
          <w:sz w:val="40"/>
        </w:rPr>
        <w:t xml:space="preserve">compression garments to be provided </w:t>
      </w:r>
      <w:r w:rsidRPr="00285297">
        <w:rPr>
          <w:color w:val="68B4A5"/>
          <w:spacing w:val="-3"/>
          <w:w w:val="110"/>
          <w:sz w:val="40"/>
        </w:rPr>
        <w:t xml:space="preserve">exactly </w:t>
      </w:r>
      <w:r w:rsidRPr="00285297">
        <w:rPr>
          <w:color w:val="68B4A5"/>
          <w:w w:val="110"/>
          <w:sz w:val="40"/>
        </w:rPr>
        <w:t>as</w:t>
      </w:r>
      <w:r w:rsidRPr="00285297">
        <w:rPr>
          <w:color w:val="68B4A5"/>
          <w:spacing w:val="-27"/>
          <w:w w:val="110"/>
          <w:sz w:val="40"/>
        </w:rPr>
        <w:t xml:space="preserve"> </w:t>
      </w:r>
      <w:r w:rsidRPr="00285297">
        <w:rPr>
          <w:color w:val="68B4A5"/>
          <w:w w:val="110"/>
          <w:sz w:val="40"/>
        </w:rPr>
        <w:t>prescribed</w:t>
      </w:r>
    </w:p>
    <w:p w:rsidR="00F70725" w:rsidRPr="00285297" w:rsidRDefault="00F70725">
      <w:pPr>
        <w:pStyle w:val="BodyText"/>
        <w:spacing w:before="203" w:line="235" w:lineRule="auto"/>
        <w:ind w:left="2267" w:right="1329"/>
        <w:rPr>
          <w:b/>
        </w:rPr>
      </w:pPr>
      <w:r w:rsidRPr="00285297">
        <w:rPr>
          <w:b/>
          <w:color w:val="5B5C5E"/>
          <w:w w:val="105"/>
        </w:rPr>
        <w:t>Compression garments are a prescribed treatment just as analgesics are for those in pain. If you have any queries or concerns regarding the prescription, you should discuss these with the patient and prescriber before making a supply, to ensure that the patient received the correct garment.</w:t>
      </w:r>
    </w:p>
    <w:p w:rsidR="00F70725" w:rsidRPr="00285297" w:rsidRDefault="00F70725">
      <w:pPr>
        <w:pStyle w:val="BodyText"/>
        <w:spacing w:before="135" w:line="235" w:lineRule="auto"/>
        <w:ind w:left="2267" w:right="1187"/>
        <w:rPr>
          <w:b/>
        </w:rPr>
      </w:pPr>
      <w:r w:rsidRPr="00285297">
        <w:rPr>
          <w:b/>
          <w:color w:val="5B5C5E"/>
          <w:w w:val="105"/>
        </w:rPr>
        <w:t>Compression garments have different standards, known as classes. These vary according to the level of compression needed to treat the patient. (Please refer to the table below.)</w:t>
      </w:r>
    </w:p>
    <w:p w:rsidR="00F70725" w:rsidRPr="00285297" w:rsidRDefault="00F70725">
      <w:pPr>
        <w:pStyle w:val="ListParagraph"/>
        <w:numPr>
          <w:ilvl w:val="0"/>
          <w:numId w:val="2"/>
        </w:numPr>
        <w:tabs>
          <w:tab w:val="left" w:pos="2556"/>
        </w:tabs>
        <w:spacing w:before="134" w:line="235" w:lineRule="auto"/>
        <w:ind w:right="1323"/>
        <w:rPr>
          <w:b/>
        </w:rPr>
      </w:pPr>
      <w:r w:rsidRPr="00285297">
        <w:rPr>
          <w:b/>
          <w:color w:val="5B5C5E"/>
          <w:spacing w:val="-10"/>
          <w:w w:val="105"/>
        </w:rPr>
        <w:t xml:space="preserve">You </w:t>
      </w:r>
      <w:r w:rsidRPr="00285297">
        <w:rPr>
          <w:b/>
          <w:color w:val="5B5C5E"/>
          <w:w w:val="105"/>
        </w:rPr>
        <w:t>should not supply a British standard garment in place of a French or German standard or the compression prescribed will be different from that dispensed. If</w:t>
      </w:r>
      <w:r w:rsidRPr="00285297">
        <w:rPr>
          <w:b/>
          <w:color w:val="5B5C5E"/>
          <w:spacing w:val="-23"/>
          <w:w w:val="105"/>
        </w:rPr>
        <w:t xml:space="preserve"> </w:t>
      </w:r>
      <w:r w:rsidRPr="00285297">
        <w:rPr>
          <w:b/>
          <w:color w:val="5B5C5E"/>
          <w:w w:val="105"/>
        </w:rPr>
        <w:t>there is no indication of standard on the prescription this should be referred back to the prescriber for</w:t>
      </w:r>
      <w:r w:rsidRPr="00285297">
        <w:rPr>
          <w:b/>
          <w:color w:val="5B5C5E"/>
          <w:spacing w:val="7"/>
          <w:w w:val="105"/>
        </w:rPr>
        <w:t xml:space="preserve"> </w:t>
      </w:r>
      <w:r w:rsidRPr="00285297">
        <w:rPr>
          <w:b/>
          <w:color w:val="5B5C5E"/>
          <w:w w:val="105"/>
        </w:rPr>
        <w:t>clarification.</w:t>
      </w:r>
    </w:p>
    <w:p w:rsidR="00F70725" w:rsidRPr="00285297" w:rsidRDefault="00F70725">
      <w:pPr>
        <w:pStyle w:val="BodyText"/>
        <w:spacing w:before="10"/>
        <w:rPr>
          <w:b/>
          <w:sz w:val="12"/>
        </w:rPr>
      </w:pPr>
    </w:p>
    <w:tbl>
      <w:tblPr>
        <w:tblW w:w="0" w:type="auto"/>
        <w:tblInd w:w="25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tblPr>
      <w:tblGrid>
        <w:gridCol w:w="2367"/>
        <w:gridCol w:w="1996"/>
        <w:gridCol w:w="1996"/>
        <w:gridCol w:w="1815"/>
      </w:tblGrid>
      <w:tr w:rsidR="00F70725" w:rsidRPr="00285297">
        <w:trPr>
          <w:trHeight w:val="537"/>
        </w:trPr>
        <w:tc>
          <w:tcPr>
            <w:tcW w:w="2367" w:type="dxa"/>
            <w:shd w:val="clear" w:color="auto" w:fill="A4CDC4"/>
          </w:tcPr>
          <w:p w:rsidR="00F70725" w:rsidRPr="00285297" w:rsidRDefault="00F70725">
            <w:pPr>
              <w:pStyle w:val="TableParagraph"/>
              <w:spacing w:before="36"/>
              <w:ind w:left="80"/>
              <w:rPr>
                <w:b/>
                <w:sz w:val="20"/>
              </w:rPr>
            </w:pPr>
            <w:r w:rsidRPr="00285297">
              <w:rPr>
                <w:b/>
                <w:color w:val="5B5C5E"/>
                <w:w w:val="110"/>
                <w:sz w:val="20"/>
              </w:rPr>
              <w:t>Comparison of compression standards</w:t>
            </w:r>
          </w:p>
        </w:tc>
        <w:tc>
          <w:tcPr>
            <w:tcW w:w="1996" w:type="dxa"/>
            <w:shd w:val="clear" w:color="auto" w:fill="CFE3DE"/>
          </w:tcPr>
          <w:p w:rsidR="00F70725" w:rsidRPr="00285297" w:rsidRDefault="00F70725">
            <w:pPr>
              <w:pStyle w:val="TableParagraph"/>
              <w:spacing w:before="36"/>
              <w:ind w:right="264"/>
              <w:rPr>
                <w:b/>
                <w:sz w:val="20"/>
              </w:rPr>
            </w:pPr>
            <w:r w:rsidRPr="00285297">
              <w:rPr>
                <w:b/>
                <w:color w:val="5B5C5E"/>
                <w:w w:val="110"/>
                <w:sz w:val="20"/>
              </w:rPr>
              <w:t>British Standard</w:t>
            </w:r>
            <w:r w:rsidRPr="00285297">
              <w:rPr>
                <w:b/>
                <w:color w:val="5B5C5E"/>
                <w:w w:val="106"/>
                <w:sz w:val="20"/>
              </w:rPr>
              <w:t xml:space="preserve"> </w:t>
            </w:r>
            <w:r w:rsidRPr="00285297">
              <w:rPr>
                <w:b/>
                <w:color w:val="5B5C5E"/>
                <w:w w:val="110"/>
                <w:sz w:val="20"/>
              </w:rPr>
              <w:t>BS 66112:1985</w:t>
            </w:r>
          </w:p>
        </w:tc>
        <w:tc>
          <w:tcPr>
            <w:tcW w:w="1996" w:type="dxa"/>
            <w:shd w:val="clear" w:color="auto" w:fill="CFE3DE"/>
          </w:tcPr>
          <w:p w:rsidR="00F70725" w:rsidRPr="00285297" w:rsidRDefault="00F70725">
            <w:pPr>
              <w:pStyle w:val="TableParagraph"/>
              <w:spacing w:before="36"/>
              <w:ind w:right="264"/>
              <w:rPr>
                <w:b/>
                <w:sz w:val="20"/>
              </w:rPr>
            </w:pPr>
            <w:r w:rsidRPr="00285297">
              <w:rPr>
                <w:b/>
                <w:color w:val="5B5C5E"/>
                <w:w w:val="110"/>
                <w:sz w:val="20"/>
              </w:rPr>
              <w:t>French Standard ASQUAL</w:t>
            </w:r>
          </w:p>
        </w:tc>
        <w:tc>
          <w:tcPr>
            <w:tcW w:w="1815" w:type="dxa"/>
            <w:shd w:val="clear" w:color="auto" w:fill="CFE3DE"/>
          </w:tcPr>
          <w:p w:rsidR="00F70725" w:rsidRPr="00285297" w:rsidRDefault="00F70725">
            <w:pPr>
              <w:pStyle w:val="TableParagraph"/>
              <w:spacing w:before="36"/>
              <w:ind w:left="78" w:right="113"/>
              <w:rPr>
                <w:b/>
                <w:sz w:val="20"/>
              </w:rPr>
            </w:pPr>
            <w:r w:rsidRPr="00285297">
              <w:rPr>
                <w:b/>
                <w:color w:val="5B5C5E"/>
                <w:w w:val="110"/>
                <w:sz w:val="20"/>
              </w:rPr>
              <w:t>German Standard RAL-GZ 387:2000</w:t>
            </w:r>
          </w:p>
        </w:tc>
      </w:tr>
      <w:tr w:rsidR="00F70725" w:rsidRPr="00285297">
        <w:trPr>
          <w:trHeight w:val="297"/>
        </w:trPr>
        <w:tc>
          <w:tcPr>
            <w:tcW w:w="2367" w:type="dxa"/>
            <w:shd w:val="clear" w:color="auto" w:fill="CFE3DE"/>
          </w:tcPr>
          <w:p w:rsidR="00F70725" w:rsidRPr="00285297" w:rsidRDefault="00F70725">
            <w:pPr>
              <w:pStyle w:val="TableParagraph"/>
              <w:ind w:left="80"/>
              <w:rPr>
                <w:b/>
                <w:sz w:val="20"/>
              </w:rPr>
            </w:pPr>
            <w:r w:rsidRPr="00285297">
              <w:rPr>
                <w:b/>
                <w:color w:val="5B5C5E"/>
                <w:w w:val="105"/>
                <w:sz w:val="20"/>
              </w:rPr>
              <w:t>Testing Method</w:t>
            </w:r>
          </w:p>
        </w:tc>
        <w:tc>
          <w:tcPr>
            <w:tcW w:w="1996" w:type="dxa"/>
            <w:shd w:val="clear" w:color="auto" w:fill="CFE3DE"/>
          </w:tcPr>
          <w:p w:rsidR="00F70725" w:rsidRPr="00285297" w:rsidRDefault="00F70725">
            <w:pPr>
              <w:pStyle w:val="TableParagraph"/>
              <w:rPr>
                <w:b/>
                <w:sz w:val="20"/>
              </w:rPr>
            </w:pPr>
            <w:r w:rsidRPr="00285297">
              <w:rPr>
                <w:b/>
                <w:color w:val="5B5C5E"/>
                <w:w w:val="115"/>
                <w:sz w:val="20"/>
              </w:rPr>
              <w:t>HATRA</w:t>
            </w:r>
          </w:p>
        </w:tc>
        <w:tc>
          <w:tcPr>
            <w:tcW w:w="1996" w:type="dxa"/>
            <w:shd w:val="clear" w:color="auto" w:fill="CFE3DE"/>
          </w:tcPr>
          <w:p w:rsidR="00F70725" w:rsidRPr="00285297" w:rsidRDefault="00F70725">
            <w:pPr>
              <w:pStyle w:val="TableParagraph"/>
              <w:rPr>
                <w:b/>
                <w:sz w:val="20"/>
              </w:rPr>
            </w:pPr>
            <w:r w:rsidRPr="00285297">
              <w:rPr>
                <w:b/>
                <w:color w:val="5B5C5E"/>
                <w:w w:val="115"/>
                <w:sz w:val="20"/>
              </w:rPr>
              <w:t>IFTH</w:t>
            </w:r>
          </w:p>
        </w:tc>
        <w:tc>
          <w:tcPr>
            <w:tcW w:w="1815" w:type="dxa"/>
            <w:shd w:val="clear" w:color="auto" w:fill="CFE3DE"/>
          </w:tcPr>
          <w:p w:rsidR="00F70725" w:rsidRPr="00285297" w:rsidRDefault="00F70725">
            <w:pPr>
              <w:pStyle w:val="TableParagraph"/>
              <w:ind w:left="78"/>
              <w:rPr>
                <w:b/>
                <w:sz w:val="20"/>
              </w:rPr>
            </w:pPr>
            <w:r w:rsidRPr="00285297">
              <w:rPr>
                <w:b/>
                <w:color w:val="5B5C5E"/>
                <w:w w:val="120"/>
                <w:sz w:val="20"/>
              </w:rPr>
              <w:t>HOSY</w:t>
            </w:r>
          </w:p>
        </w:tc>
      </w:tr>
      <w:tr w:rsidR="00F70725" w:rsidRPr="00285297">
        <w:trPr>
          <w:trHeight w:val="297"/>
        </w:trPr>
        <w:tc>
          <w:tcPr>
            <w:tcW w:w="2367" w:type="dxa"/>
            <w:shd w:val="clear" w:color="auto" w:fill="CFE3DE"/>
          </w:tcPr>
          <w:p w:rsidR="00F70725" w:rsidRPr="00285297" w:rsidRDefault="00F70725">
            <w:pPr>
              <w:pStyle w:val="TableParagraph"/>
              <w:ind w:left="80"/>
              <w:rPr>
                <w:b/>
                <w:sz w:val="20"/>
              </w:rPr>
            </w:pPr>
            <w:r w:rsidRPr="00285297">
              <w:rPr>
                <w:b/>
                <w:color w:val="5B5C5E"/>
                <w:sz w:val="20"/>
              </w:rPr>
              <w:t>Class 1</w:t>
            </w:r>
          </w:p>
        </w:tc>
        <w:tc>
          <w:tcPr>
            <w:tcW w:w="1996" w:type="dxa"/>
            <w:shd w:val="clear" w:color="auto" w:fill="CFE3DE"/>
          </w:tcPr>
          <w:p w:rsidR="00F70725" w:rsidRPr="00285297" w:rsidRDefault="00F70725">
            <w:pPr>
              <w:pStyle w:val="TableParagraph"/>
              <w:rPr>
                <w:b/>
                <w:sz w:val="20"/>
              </w:rPr>
            </w:pPr>
            <w:r w:rsidRPr="00285297">
              <w:rPr>
                <w:b/>
                <w:color w:val="5B5C5E"/>
                <w:sz w:val="20"/>
              </w:rPr>
              <w:t>14-17mmHg</w:t>
            </w:r>
          </w:p>
        </w:tc>
        <w:tc>
          <w:tcPr>
            <w:tcW w:w="1996" w:type="dxa"/>
            <w:shd w:val="clear" w:color="auto" w:fill="CFE3DE"/>
          </w:tcPr>
          <w:p w:rsidR="00F70725" w:rsidRPr="00285297" w:rsidRDefault="00F70725">
            <w:pPr>
              <w:pStyle w:val="TableParagraph"/>
              <w:rPr>
                <w:b/>
                <w:sz w:val="20"/>
              </w:rPr>
            </w:pPr>
            <w:r w:rsidRPr="00285297">
              <w:rPr>
                <w:b/>
                <w:color w:val="5B5C5E"/>
                <w:sz w:val="20"/>
              </w:rPr>
              <w:t>10-15mmHg</w:t>
            </w:r>
          </w:p>
        </w:tc>
        <w:tc>
          <w:tcPr>
            <w:tcW w:w="1815" w:type="dxa"/>
            <w:shd w:val="clear" w:color="auto" w:fill="CFE3DE"/>
          </w:tcPr>
          <w:p w:rsidR="00F70725" w:rsidRPr="00285297" w:rsidRDefault="00F70725">
            <w:pPr>
              <w:pStyle w:val="TableParagraph"/>
              <w:ind w:left="78"/>
              <w:rPr>
                <w:b/>
                <w:sz w:val="20"/>
              </w:rPr>
            </w:pPr>
            <w:r w:rsidRPr="00285297">
              <w:rPr>
                <w:b/>
                <w:color w:val="5B5C5E"/>
                <w:sz w:val="20"/>
              </w:rPr>
              <w:t>18-21mmHg</w:t>
            </w:r>
          </w:p>
        </w:tc>
      </w:tr>
      <w:tr w:rsidR="00F70725" w:rsidRPr="00285297">
        <w:trPr>
          <w:trHeight w:val="297"/>
        </w:trPr>
        <w:tc>
          <w:tcPr>
            <w:tcW w:w="2367" w:type="dxa"/>
            <w:shd w:val="clear" w:color="auto" w:fill="CFE3DE"/>
          </w:tcPr>
          <w:p w:rsidR="00F70725" w:rsidRPr="00285297" w:rsidRDefault="00F70725">
            <w:pPr>
              <w:pStyle w:val="TableParagraph"/>
              <w:ind w:left="80"/>
              <w:rPr>
                <w:b/>
                <w:sz w:val="20"/>
              </w:rPr>
            </w:pPr>
            <w:r w:rsidRPr="00285297">
              <w:rPr>
                <w:b/>
                <w:color w:val="5B5C5E"/>
                <w:w w:val="115"/>
                <w:sz w:val="20"/>
              </w:rPr>
              <w:t>Class 2</w:t>
            </w:r>
          </w:p>
        </w:tc>
        <w:tc>
          <w:tcPr>
            <w:tcW w:w="1996" w:type="dxa"/>
            <w:shd w:val="clear" w:color="auto" w:fill="CFE3DE"/>
          </w:tcPr>
          <w:p w:rsidR="00F70725" w:rsidRPr="00285297" w:rsidRDefault="00F70725">
            <w:pPr>
              <w:pStyle w:val="TableParagraph"/>
              <w:rPr>
                <w:b/>
                <w:sz w:val="20"/>
              </w:rPr>
            </w:pPr>
            <w:r w:rsidRPr="00285297">
              <w:rPr>
                <w:b/>
                <w:color w:val="5B5C5E"/>
                <w:w w:val="105"/>
                <w:sz w:val="20"/>
              </w:rPr>
              <w:t>18-24mmHg</w:t>
            </w:r>
          </w:p>
        </w:tc>
        <w:tc>
          <w:tcPr>
            <w:tcW w:w="1996" w:type="dxa"/>
            <w:shd w:val="clear" w:color="auto" w:fill="CFE3DE"/>
          </w:tcPr>
          <w:p w:rsidR="00F70725" w:rsidRPr="00285297" w:rsidRDefault="00F70725">
            <w:pPr>
              <w:pStyle w:val="TableParagraph"/>
              <w:rPr>
                <w:b/>
                <w:sz w:val="20"/>
              </w:rPr>
            </w:pPr>
            <w:r w:rsidRPr="00285297">
              <w:rPr>
                <w:b/>
                <w:color w:val="5B5C5E"/>
                <w:w w:val="105"/>
                <w:sz w:val="20"/>
              </w:rPr>
              <w:t>15-20mmHg</w:t>
            </w:r>
          </w:p>
        </w:tc>
        <w:tc>
          <w:tcPr>
            <w:tcW w:w="1815" w:type="dxa"/>
            <w:shd w:val="clear" w:color="auto" w:fill="CFE3DE"/>
          </w:tcPr>
          <w:p w:rsidR="00F70725" w:rsidRPr="00285297" w:rsidRDefault="00F70725">
            <w:pPr>
              <w:pStyle w:val="TableParagraph"/>
              <w:ind w:left="78"/>
              <w:rPr>
                <w:b/>
                <w:sz w:val="20"/>
              </w:rPr>
            </w:pPr>
            <w:r w:rsidRPr="00285297">
              <w:rPr>
                <w:b/>
                <w:color w:val="5B5C5E"/>
                <w:w w:val="110"/>
                <w:sz w:val="20"/>
              </w:rPr>
              <w:t>23-32mmHg</w:t>
            </w:r>
          </w:p>
        </w:tc>
      </w:tr>
      <w:tr w:rsidR="00F70725" w:rsidRPr="00285297">
        <w:trPr>
          <w:trHeight w:val="297"/>
        </w:trPr>
        <w:tc>
          <w:tcPr>
            <w:tcW w:w="2367" w:type="dxa"/>
            <w:shd w:val="clear" w:color="auto" w:fill="CFE3DE"/>
          </w:tcPr>
          <w:p w:rsidR="00F70725" w:rsidRPr="00285297" w:rsidRDefault="00F70725">
            <w:pPr>
              <w:pStyle w:val="TableParagraph"/>
              <w:ind w:left="80"/>
              <w:rPr>
                <w:b/>
                <w:sz w:val="20"/>
              </w:rPr>
            </w:pPr>
            <w:r w:rsidRPr="00285297">
              <w:rPr>
                <w:b/>
                <w:color w:val="5B5C5E"/>
                <w:w w:val="115"/>
                <w:sz w:val="20"/>
              </w:rPr>
              <w:t>Class 3</w:t>
            </w:r>
          </w:p>
        </w:tc>
        <w:tc>
          <w:tcPr>
            <w:tcW w:w="1996" w:type="dxa"/>
            <w:shd w:val="clear" w:color="auto" w:fill="CFE3DE"/>
          </w:tcPr>
          <w:p w:rsidR="00F70725" w:rsidRPr="00285297" w:rsidRDefault="00F70725">
            <w:pPr>
              <w:pStyle w:val="TableParagraph"/>
              <w:rPr>
                <w:b/>
                <w:sz w:val="20"/>
              </w:rPr>
            </w:pPr>
            <w:r w:rsidRPr="00285297">
              <w:rPr>
                <w:b/>
                <w:color w:val="5B5C5E"/>
                <w:w w:val="110"/>
                <w:sz w:val="20"/>
              </w:rPr>
              <w:t>25-35mmHg</w:t>
            </w:r>
          </w:p>
        </w:tc>
        <w:tc>
          <w:tcPr>
            <w:tcW w:w="1996" w:type="dxa"/>
            <w:shd w:val="clear" w:color="auto" w:fill="CFE3DE"/>
          </w:tcPr>
          <w:p w:rsidR="00F70725" w:rsidRPr="00285297" w:rsidRDefault="00F70725">
            <w:pPr>
              <w:pStyle w:val="TableParagraph"/>
              <w:rPr>
                <w:b/>
                <w:sz w:val="20"/>
              </w:rPr>
            </w:pPr>
            <w:r w:rsidRPr="00285297">
              <w:rPr>
                <w:b/>
                <w:color w:val="5B5C5E"/>
                <w:w w:val="110"/>
                <w:sz w:val="20"/>
              </w:rPr>
              <w:t>20-36mmHg</w:t>
            </w:r>
          </w:p>
        </w:tc>
        <w:tc>
          <w:tcPr>
            <w:tcW w:w="1815" w:type="dxa"/>
            <w:shd w:val="clear" w:color="auto" w:fill="CFE3DE"/>
          </w:tcPr>
          <w:p w:rsidR="00F70725" w:rsidRPr="00285297" w:rsidRDefault="00F70725">
            <w:pPr>
              <w:pStyle w:val="TableParagraph"/>
              <w:ind w:left="78"/>
              <w:rPr>
                <w:b/>
                <w:sz w:val="20"/>
              </w:rPr>
            </w:pPr>
            <w:r w:rsidRPr="00285297">
              <w:rPr>
                <w:b/>
                <w:color w:val="5B5C5E"/>
                <w:w w:val="110"/>
                <w:sz w:val="20"/>
              </w:rPr>
              <w:t>34-46mmHg</w:t>
            </w:r>
          </w:p>
        </w:tc>
      </w:tr>
      <w:tr w:rsidR="00F70725" w:rsidRPr="00285297">
        <w:trPr>
          <w:trHeight w:val="297"/>
        </w:trPr>
        <w:tc>
          <w:tcPr>
            <w:tcW w:w="2367" w:type="dxa"/>
            <w:shd w:val="clear" w:color="auto" w:fill="CFE3DE"/>
          </w:tcPr>
          <w:p w:rsidR="00F70725" w:rsidRPr="00285297" w:rsidRDefault="00F70725">
            <w:pPr>
              <w:pStyle w:val="TableParagraph"/>
              <w:ind w:left="80"/>
              <w:rPr>
                <w:b/>
                <w:sz w:val="20"/>
              </w:rPr>
            </w:pPr>
            <w:r w:rsidRPr="00285297">
              <w:rPr>
                <w:b/>
                <w:color w:val="5B5C5E"/>
                <w:w w:val="115"/>
                <w:sz w:val="20"/>
              </w:rPr>
              <w:t>Class 4</w:t>
            </w:r>
          </w:p>
        </w:tc>
        <w:tc>
          <w:tcPr>
            <w:tcW w:w="1996" w:type="dxa"/>
            <w:shd w:val="clear" w:color="auto" w:fill="CFE3DE"/>
          </w:tcPr>
          <w:p w:rsidR="00F70725" w:rsidRPr="00285297" w:rsidRDefault="00F70725">
            <w:pPr>
              <w:pStyle w:val="TableParagraph"/>
              <w:rPr>
                <w:b/>
                <w:sz w:val="20"/>
              </w:rPr>
            </w:pPr>
            <w:r w:rsidRPr="00285297">
              <w:rPr>
                <w:b/>
                <w:color w:val="5B5C5E"/>
                <w:w w:val="105"/>
                <w:sz w:val="20"/>
              </w:rPr>
              <w:t>Not reported</w:t>
            </w:r>
          </w:p>
        </w:tc>
        <w:tc>
          <w:tcPr>
            <w:tcW w:w="1996" w:type="dxa"/>
            <w:shd w:val="clear" w:color="auto" w:fill="CFE3DE"/>
          </w:tcPr>
          <w:p w:rsidR="00F70725" w:rsidRPr="00285297" w:rsidRDefault="00F70725">
            <w:pPr>
              <w:pStyle w:val="TableParagraph"/>
              <w:rPr>
                <w:b/>
                <w:sz w:val="20"/>
              </w:rPr>
            </w:pPr>
            <w:r w:rsidRPr="00285297">
              <w:rPr>
                <w:b/>
                <w:color w:val="5B5C5E"/>
                <w:w w:val="110"/>
                <w:sz w:val="20"/>
              </w:rPr>
              <w:t>&gt;36mmHg</w:t>
            </w:r>
          </w:p>
        </w:tc>
        <w:tc>
          <w:tcPr>
            <w:tcW w:w="1815" w:type="dxa"/>
            <w:shd w:val="clear" w:color="auto" w:fill="CFE3DE"/>
          </w:tcPr>
          <w:p w:rsidR="00F70725" w:rsidRPr="00285297" w:rsidRDefault="00F70725">
            <w:pPr>
              <w:pStyle w:val="TableParagraph"/>
              <w:ind w:left="78"/>
              <w:rPr>
                <w:b/>
                <w:sz w:val="20"/>
              </w:rPr>
            </w:pPr>
            <w:r w:rsidRPr="00285297">
              <w:rPr>
                <w:b/>
                <w:color w:val="5B5C5E"/>
                <w:w w:val="110"/>
                <w:sz w:val="20"/>
              </w:rPr>
              <w:t>&gt;49mmHg</w:t>
            </w:r>
          </w:p>
        </w:tc>
      </w:tr>
    </w:tbl>
    <w:p w:rsidR="00F70725" w:rsidRPr="00285297" w:rsidRDefault="00F70725">
      <w:pPr>
        <w:pStyle w:val="BodyText"/>
        <w:rPr>
          <w:b/>
          <w:sz w:val="26"/>
        </w:rPr>
      </w:pPr>
    </w:p>
    <w:p w:rsidR="00F70725" w:rsidRPr="00285297" w:rsidRDefault="00F70725">
      <w:pPr>
        <w:pStyle w:val="BodyText"/>
        <w:spacing w:before="185"/>
        <w:ind w:left="2267"/>
        <w:rPr>
          <w:b/>
        </w:rPr>
      </w:pPr>
      <w:r w:rsidRPr="00285297">
        <w:rPr>
          <w:b/>
          <w:color w:val="5B5C5E"/>
          <w:w w:val="105"/>
        </w:rPr>
        <w:t>The prescription should only be dispensed if it contains the following information:</w:t>
      </w:r>
    </w:p>
    <w:p w:rsidR="00F70725" w:rsidRPr="00285297" w:rsidRDefault="00F70725">
      <w:pPr>
        <w:pStyle w:val="ListParagraph"/>
        <w:numPr>
          <w:ilvl w:val="0"/>
          <w:numId w:val="2"/>
        </w:numPr>
        <w:tabs>
          <w:tab w:val="left" w:pos="2556"/>
        </w:tabs>
        <w:rPr>
          <w:b/>
        </w:rPr>
      </w:pPr>
      <w:r w:rsidRPr="00285297">
        <w:rPr>
          <w:b/>
          <w:color w:val="5B5C5E"/>
          <w:w w:val="105"/>
        </w:rPr>
        <w:t>The usual patient</w:t>
      </w:r>
      <w:r w:rsidRPr="00285297">
        <w:rPr>
          <w:b/>
          <w:color w:val="5B5C5E"/>
          <w:spacing w:val="13"/>
          <w:w w:val="105"/>
        </w:rPr>
        <w:t xml:space="preserve"> </w:t>
      </w:r>
      <w:r w:rsidRPr="00285297">
        <w:rPr>
          <w:b/>
          <w:color w:val="5B5C5E"/>
          <w:w w:val="105"/>
        </w:rPr>
        <w:t>demographics.</w:t>
      </w:r>
    </w:p>
    <w:p w:rsidR="00F70725" w:rsidRPr="00285297" w:rsidRDefault="00F70725">
      <w:pPr>
        <w:pStyle w:val="ListParagraph"/>
        <w:numPr>
          <w:ilvl w:val="0"/>
          <w:numId w:val="2"/>
        </w:numPr>
        <w:tabs>
          <w:tab w:val="left" w:pos="2556"/>
        </w:tabs>
        <w:spacing w:before="128"/>
        <w:rPr>
          <w:b/>
        </w:rPr>
      </w:pPr>
      <w:r w:rsidRPr="00285297">
        <w:rPr>
          <w:b/>
          <w:color w:val="5B5C5E"/>
          <w:w w:val="105"/>
        </w:rPr>
        <w:t>Signature of the</w:t>
      </w:r>
      <w:r w:rsidRPr="00285297">
        <w:rPr>
          <w:b/>
          <w:color w:val="5B5C5E"/>
          <w:spacing w:val="11"/>
          <w:w w:val="105"/>
        </w:rPr>
        <w:t xml:space="preserve"> </w:t>
      </w:r>
      <w:r w:rsidRPr="00285297">
        <w:rPr>
          <w:b/>
          <w:color w:val="5B5C5E"/>
          <w:w w:val="105"/>
        </w:rPr>
        <w:t>prescriber.</w:t>
      </w:r>
    </w:p>
    <w:p w:rsidR="00F70725" w:rsidRPr="00285297" w:rsidRDefault="00F70725">
      <w:pPr>
        <w:pStyle w:val="ListParagraph"/>
        <w:numPr>
          <w:ilvl w:val="0"/>
          <w:numId w:val="2"/>
        </w:numPr>
        <w:tabs>
          <w:tab w:val="left" w:pos="2556"/>
        </w:tabs>
        <w:rPr>
          <w:b/>
        </w:rPr>
      </w:pPr>
      <w:r w:rsidRPr="00285297">
        <w:rPr>
          <w:b/>
          <w:color w:val="5B5C5E"/>
        </w:rPr>
        <w:t>Name of the specific manufacturer of the</w:t>
      </w:r>
      <w:r w:rsidRPr="00285297">
        <w:rPr>
          <w:b/>
          <w:color w:val="5B5C5E"/>
          <w:spacing w:val="10"/>
        </w:rPr>
        <w:t xml:space="preserve"> </w:t>
      </w:r>
      <w:r w:rsidRPr="00285297">
        <w:rPr>
          <w:b/>
          <w:color w:val="5B5C5E"/>
        </w:rPr>
        <w:t>garment.</w:t>
      </w:r>
    </w:p>
    <w:p w:rsidR="00F70725" w:rsidRPr="00285297" w:rsidRDefault="00F70725">
      <w:pPr>
        <w:pStyle w:val="ListParagraph"/>
        <w:numPr>
          <w:ilvl w:val="0"/>
          <w:numId w:val="2"/>
        </w:numPr>
        <w:tabs>
          <w:tab w:val="left" w:pos="2556"/>
        </w:tabs>
        <w:spacing w:before="128"/>
        <w:rPr>
          <w:b/>
        </w:rPr>
      </w:pPr>
      <w:r w:rsidRPr="00285297">
        <w:rPr>
          <w:b/>
          <w:color w:val="5B5C5E"/>
          <w:w w:val="105"/>
        </w:rPr>
        <w:t>Compression class or mmHg of</w:t>
      </w:r>
      <w:r w:rsidRPr="00285297">
        <w:rPr>
          <w:b/>
          <w:color w:val="5B5C5E"/>
          <w:spacing w:val="25"/>
          <w:w w:val="105"/>
        </w:rPr>
        <w:t xml:space="preserve"> </w:t>
      </w:r>
      <w:r w:rsidRPr="00285297">
        <w:rPr>
          <w:b/>
          <w:color w:val="5B5C5E"/>
          <w:w w:val="105"/>
        </w:rPr>
        <w:t>compression.</w:t>
      </w:r>
    </w:p>
    <w:p w:rsidR="00F70725" w:rsidRPr="00285297" w:rsidRDefault="00F70725">
      <w:pPr>
        <w:pStyle w:val="ListParagraph"/>
        <w:numPr>
          <w:ilvl w:val="0"/>
          <w:numId w:val="2"/>
        </w:numPr>
        <w:tabs>
          <w:tab w:val="left" w:pos="2556"/>
        </w:tabs>
        <w:spacing w:before="131" w:line="235" w:lineRule="auto"/>
        <w:ind w:right="1260"/>
        <w:rPr>
          <w:b/>
        </w:rPr>
      </w:pPr>
      <w:r w:rsidRPr="00285297">
        <w:rPr>
          <w:b/>
          <w:color w:val="5B5C5E"/>
        </w:rPr>
        <w:t>Flat or round knit. This relates to the construction of the garment. Generally flat knit garments are more robust and therefore prescribed to meet patient needs in terms of   the treatment goal. If unsure, contact the prescriber for clarification. Flat knit garments are</w:t>
      </w:r>
      <w:r w:rsidRPr="00285297">
        <w:rPr>
          <w:b/>
          <w:color w:val="5B5C5E"/>
          <w:spacing w:val="10"/>
        </w:rPr>
        <w:t xml:space="preserve"> </w:t>
      </w:r>
      <w:r w:rsidRPr="00285297">
        <w:rPr>
          <w:b/>
          <w:color w:val="5B5C5E"/>
        </w:rPr>
        <w:t>often</w:t>
      </w:r>
      <w:r w:rsidRPr="00285297">
        <w:rPr>
          <w:b/>
          <w:color w:val="5B5C5E"/>
          <w:spacing w:val="10"/>
        </w:rPr>
        <w:t xml:space="preserve"> </w:t>
      </w:r>
      <w:r w:rsidRPr="00285297">
        <w:rPr>
          <w:b/>
          <w:color w:val="5B5C5E"/>
        </w:rPr>
        <w:t>made</w:t>
      </w:r>
      <w:r w:rsidRPr="00285297">
        <w:rPr>
          <w:b/>
          <w:color w:val="5B5C5E"/>
          <w:spacing w:val="10"/>
        </w:rPr>
        <w:t xml:space="preserve"> </w:t>
      </w:r>
      <w:r w:rsidRPr="00285297">
        <w:rPr>
          <w:b/>
          <w:color w:val="5B5C5E"/>
        </w:rPr>
        <w:t>to</w:t>
      </w:r>
      <w:r w:rsidRPr="00285297">
        <w:rPr>
          <w:b/>
          <w:color w:val="5B5C5E"/>
          <w:spacing w:val="10"/>
        </w:rPr>
        <w:t xml:space="preserve"> </w:t>
      </w:r>
      <w:r w:rsidRPr="00285297">
        <w:rPr>
          <w:b/>
          <w:color w:val="5B5C5E"/>
        </w:rPr>
        <w:t>measure</w:t>
      </w:r>
      <w:r w:rsidRPr="00285297">
        <w:rPr>
          <w:b/>
          <w:color w:val="5B5C5E"/>
          <w:spacing w:val="10"/>
        </w:rPr>
        <w:t xml:space="preserve"> </w:t>
      </w:r>
      <w:r w:rsidRPr="00285297">
        <w:rPr>
          <w:b/>
          <w:color w:val="5B5C5E"/>
        </w:rPr>
        <w:t>whereas</w:t>
      </w:r>
      <w:r w:rsidRPr="00285297">
        <w:rPr>
          <w:b/>
          <w:color w:val="5B5C5E"/>
          <w:spacing w:val="10"/>
        </w:rPr>
        <w:t xml:space="preserve"> </w:t>
      </w:r>
      <w:r w:rsidRPr="00285297">
        <w:rPr>
          <w:b/>
          <w:color w:val="5B5C5E"/>
        </w:rPr>
        <w:t>round</w:t>
      </w:r>
      <w:r w:rsidRPr="00285297">
        <w:rPr>
          <w:b/>
          <w:color w:val="5B5C5E"/>
          <w:spacing w:val="10"/>
        </w:rPr>
        <w:t xml:space="preserve"> </w:t>
      </w:r>
      <w:r w:rsidRPr="00285297">
        <w:rPr>
          <w:b/>
          <w:color w:val="5B5C5E"/>
        </w:rPr>
        <w:t>knit</w:t>
      </w:r>
      <w:r w:rsidRPr="00285297">
        <w:rPr>
          <w:b/>
          <w:color w:val="5B5C5E"/>
          <w:spacing w:val="10"/>
        </w:rPr>
        <w:t xml:space="preserve"> </w:t>
      </w:r>
      <w:r w:rsidRPr="00285297">
        <w:rPr>
          <w:b/>
          <w:color w:val="5B5C5E"/>
        </w:rPr>
        <w:t>are</w:t>
      </w:r>
      <w:r w:rsidRPr="00285297">
        <w:rPr>
          <w:b/>
          <w:color w:val="5B5C5E"/>
          <w:spacing w:val="10"/>
        </w:rPr>
        <w:t xml:space="preserve"> </w:t>
      </w:r>
      <w:r w:rsidRPr="00285297">
        <w:rPr>
          <w:b/>
          <w:color w:val="5B5C5E"/>
        </w:rPr>
        <w:t>‘off</w:t>
      </w:r>
      <w:r w:rsidRPr="00285297">
        <w:rPr>
          <w:b/>
          <w:color w:val="5B5C5E"/>
          <w:spacing w:val="10"/>
        </w:rPr>
        <w:t xml:space="preserve"> </w:t>
      </w:r>
      <w:r w:rsidRPr="00285297">
        <w:rPr>
          <w:b/>
          <w:color w:val="5B5C5E"/>
        </w:rPr>
        <w:t>the</w:t>
      </w:r>
      <w:r w:rsidRPr="00285297">
        <w:rPr>
          <w:b/>
          <w:color w:val="5B5C5E"/>
          <w:spacing w:val="10"/>
        </w:rPr>
        <w:t xml:space="preserve"> </w:t>
      </w:r>
      <w:r w:rsidRPr="00285297">
        <w:rPr>
          <w:b/>
          <w:color w:val="5B5C5E"/>
        </w:rPr>
        <w:t>shelf’.</w:t>
      </w:r>
    </w:p>
    <w:p w:rsidR="00F70725" w:rsidRPr="00285297" w:rsidRDefault="00F70725">
      <w:pPr>
        <w:pStyle w:val="ListParagraph"/>
        <w:numPr>
          <w:ilvl w:val="0"/>
          <w:numId w:val="2"/>
        </w:numPr>
        <w:tabs>
          <w:tab w:val="left" w:pos="2556"/>
        </w:tabs>
        <w:spacing w:before="131"/>
        <w:rPr>
          <w:b/>
        </w:rPr>
      </w:pPr>
      <w:r w:rsidRPr="00285297">
        <w:rPr>
          <w:b/>
          <w:color w:val="5B5C5E"/>
          <w:w w:val="105"/>
        </w:rPr>
        <w:t>Ready to wear size or an attached made to measure</w:t>
      </w:r>
      <w:r w:rsidRPr="00285297">
        <w:rPr>
          <w:b/>
          <w:color w:val="5B5C5E"/>
          <w:spacing w:val="43"/>
          <w:w w:val="105"/>
        </w:rPr>
        <w:t xml:space="preserve"> </w:t>
      </w:r>
      <w:r w:rsidRPr="00285297">
        <w:rPr>
          <w:b/>
          <w:color w:val="5B5C5E"/>
          <w:w w:val="105"/>
        </w:rPr>
        <w:t>chart.</w:t>
      </w:r>
    </w:p>
    <w:p w:rsidR="00F70725" w:rsidRPr="00285297" w:rsidRDefault="00F70725">
      <w:pPr>
        <w:pStyle w:val="ListParagraph"/>
        <w:numPr>
          <w:ilvl w:val="0"/>
          <w:numId w:val="2"/>
        </w:numPr>
        <w:tabs>
          <w:tab w:val="left" w:pos="2556"/>
        </w:tabs>
        <w:spacing w:before="128"/>
        <w:rPr>
          <w:b/>
        </w:rPr>
      </w:pPr>
      <w:r w:rsidRPr="00285297">
        <w:rPr>
          <w:b/>
          <w:color w:val="5B5C5E"/>
          <w:spacing w:val="-5"/>
          <w:w w:val="105"/>
        </w:rPr>
        <w:t xml:space="preserve">Type </w:t>
      </w:r>
      <w:r w:rsidRPr="00285297">
        <w:rPr>
          <w:b/>
          <w:color w:val="5B5C5E"/>
          <w:w w:val="105"/>
        </w:rPr>
        <w:t>of garments i.e. below knee, arm sleeve,</w:t>
      </w:r>
      <w:r w:rsidRPr="00285297">
        <w:rPr>
          <w:b/>
          <w:color w:val="5B5C5E"/>
          <w:spacing w:val="43"/>
          <w:w w:val="105"/>
        </w:rPr>
        <w:t xml:space="preserve"> </w:t>
      </w:r>
      <w:r w:rsidRPr="00285297">
        <w:rPr>
          <w:b/>
          <w:color w:val="5B5C5E"/>
          <w:w w:val="105"/>
        </w:rPr>
        <w:t>glove.</w:t>
      </w:r>
    </w:p>
    <w:p w:rsidR="00F70725" w:rsidRPr="00285297" w:rsidRDefault="00F70725">
      <w:pPr>
        <w:pStyle w:val="ListParagraph"/>
        <w:numPr>
          <w:ilvl w:val="0"/>
          <w:numId w:val="2"/>
        </w:numPr>
        <w:tabs>
          <w:tab w:val="left" w:pos="2556"/>
        </w:tabs>
        <w:rPr>
          <w:b/>
        </w:rPr>
      </w:pPr>
      <w:r w:rsidRPr="00285297">
        <w:rPr>
          <w:b/>
          <w:color w:val="5B5C5E"/>
          <w:spacing w:val="-3"/>
          <w:w w:val="105"/>
        </w:rPr>
        <w:t>Colour.</w:t>
      </w:r>
    </w:p>
    <w:p w:rsidR="00F70725" w:rsidRPr="00285297" w:rsidRDefault="00F70725">
      <w:pPr>
        <w:pStyle w:val="ListParagraph"/>
        <w:numPr>
          <w:ilvl w:val="0"/>
          <w:numId w:val="2"/>
        </w:numPr>
        <w:tabs>
          <w:tab w:val="left" w:pos="2556"/>
        </w:tabs>
        <w:spacing w:before="132" w:line="235" w:lineRule="auto"/>
        <w:ind w:right="1474"/>
        <w:rPr>
          <w:b/>
        </w:rPr>
      </w:pPr>
      <w:r w:rsidRPr="00285297">
        <w:rPr>
          <w:b/>
        </w:rPr>
        <w:pict>
          <v:group id="_x0000_s1156" style="position:absolute;left:0;text-align:left;margin-left:491.45pt;margin-top:79.35pt;width:103.85pt;height:92.05pt;z-index:251662336;mso-position-horizontal-relative:page" coordorigin="9829,1587" coordsize="2077,1841">
            <v:shape id="_x0000_s1157" style="position:absolute;left:10001;top:1587;width:1904;height:1576" coordorigin="10002,1587" coordsize="1904,1576" o:spt="100" adj="0,,0" path="m10433,2979r-1,-70l10410,2843r-41,-53l10314,2752r-64,-21l10180,2732r-66,23l10060,2796r-38,55l10002,2915r1,70l10026,3051r41,54l10121,3143r65,20l10256,3162r65,-23l10375,3098r38,-54l10433,2979t571,-491l10999,2413r-21,-73l10941,2277r-48,-53l10834,2183r-66,-28l10696,2143r-76,4l10548,2169r-64,36l10431,2254r-41,58l10363,2379r-13,72l10355,2526r21,73l10413,2662r48,53l10520,2756r66,28l10658,2796r76,-4l10806,2770r64,-36l10923,2685r41,-58l10991,2560r13,-72m11906,1936r-18,-64l11855,1803r-43,-62l11759,1689r-61,-43l11631,1614r-73,-20l11482,1587r-79,7l11327,1614r-69,33l11197,1691r-53,53l11102,1805r-32,67l11050,1945r-7,76l11050,2099r20,76l11103,2244r44,62l11199,2358r61,43l11328,2433r72,20l11477,2460r78,-7l11631,2433r69,-33l11761,2356r53,-53l11857,2242r31,-67l11906,2113r,-177e" fillcolor="#b2d4cd" stroked="f">
              <v:stroke joinstyle="round"/>
              <v:formulas/>
              <v:path arrowok="t" o:connecttype="segments"/>
            </v:shape>
            <v:shape id="_x0000_s1158" type="#_x0000_t75" style="position:absolute;left:9828;top:3212;width:215;height:215">
              <v:imagedata r:id="rId34" o:title=""/>
            </v:shape>
            <w10:wrap anchorx="page"/>
          </v:group>
        </w:pict>
      </w:r>
      <w:r w:rsidRPr="00285297">
        <w:rPr>
          <w:b/>
          <w:color w:val="5B5C5E"/>
          <w:w w:val="105"/>
        </w:rPr>
        <w:t>If</w:t>
      </w:r>
      <w:r w:rsidRPr="00285297">
        <w:rPr>
          <w:b/>
          <w:color w:val="5B5C5E"/>
          <w:spacing w:val="-5"/>
          <w:w w:val="105"/>
        </w:rPr>
        <w:t xml:space="preserve"> </w:t>
      </w:r>
      <w:r w:rsidRPr="00285297">
        <w:rPr>
          <w:b/>
          <w:color w:val="5B5C5E"/>
          <w:w w:val="105"/>
        </w:rPr>
        <w:t>drug</w:t>
      </w:r>
      <w:r w:rsidRPr="00285297">
        <w:rPr>
          <w:b/>
          <w:color w:val="5B5C5E"/>
          <w:spacing w:val="-5"/>
          <w:w w:val="105"/>
        </w:rPr>
        <w:t xml:space="preserve"> </w:t>
      </w:r>
      <w:r w:rsidRPr="00285297">
        <w:rPr>
          <w:b/>
          <w:color w:val="5B5C5E"/>
          <w:w w:val="105"/>
        </w:rPr>
        <w:t>tariff</w:t>
      </w:r>
      <w:r w:rsidRPr="00285297">
        <w:rPr>
          <w:b/>
          <w:color w:val="5B5C5E"/>
          <w:spacing w:val="-5"/>
          <w:w w:val="105"/>
        </w:rPr>
        <w:t xml:space="preserve"> </w:t>
      </w:r>
      <w:r w:rsidRPr="00285297">
        <w:rPr>
          <w:b/>
          <w:color w:val="5B5C5E"/>
          <w:w w:val="105"/>
        </w:rPr>
        <w:t>codes</w:t>
      </w:r>
      <w:r w:rsidRPr="00285297">
        <w:rPr>
          <w:b/>
          <w:color w:val="5B5C5E"/>
          <w:spacing w:val="-5"/>
          <w:w w:val="105"/>
        </w:rPr>
        <w:t xml:space="preserve"> </w:t>
      </w:r>
      <w:r w:rsidRPr="00285297">
        <w:rPr>
          <w:b/>
          <w:color w:val="5B5C5E"/>
          <w:w w:val="105"/>
        </w:rPr>
        <w:t>are</w:t>
      </w:r>
      <w:r w:rsidRPr="00285297">
        <w:rPr>
          <w:b/>
          <w:color w:val="5B5C5E"/>
          <w:spacing w:val="-5"/>
          <w:w w:val="105"/>
        </w:rPr>
        <w:t xml:space="preserve"> </w:t>
      </w:r>
      <w:r w:rsidRPr="00285297">
        <w:rPr>
          <w:b/>
          <w:color w:val="5B5C5E"/>
          <w:w w:val="105"/>
        </w:rPr>
        <w:t>available</w:t>
      </w:r>
      <w:r w:rsidRPr="00285297">
        <w:rPr>
          <w:b/>
          <w:color w:val="5B5C5E"/>
          <w:spacing w:val="-5"/>
          <w:w w:val="105"/>
        </w:rPr>
        <w:t xml:space="preserve"> </w:t>
      </w:r>
      <w:r w:rsidRPr="00285297">
        <w:rPr>
          <w:b/>
          <w:color w:val="5B5C5E"/>
          <w:w w:val="105"/>
        </w:rPr>
        <w:t>(some</w:t>
      </w:r>
      <w:r w:rsidRPr="00285297">
        <w:rPr>
          <w:b/>
          <w:color w:val="5B5C5E"/>
          <w:spacing w:val="-5"/>
          <w:w w:val="105"/>
        </w:rPr>
        <w:t xml:space="preserve"> </w:t>
      </w:r>
      <w:r w:rsidRPr="00285297">
        <w:rPr>
          <w:b/>
          <w:color w:val="5B5C5E"/>
          <w:w w:val="105"/>
        </w:rPr>
        <w:t>manufacturers</w:t>
      </w:r>
      <w:r w:rsidRPr="00285297">
        <w:rPr>
          <w:b/>
          <w:color w:val="5B5C5E"/>
          <w:spacing w:val="-5"/>
          <w:w w:val="105"/>
        </w:rPr>
        <w:t xml:space="preserve"> </w:t>
      </w:r>
      <w:r w:rsidRPr="00285297">
        <w:rPr>
          <w:b/>
          <w:color w:val="5B5C5E"/>
          <w:w w:val="105"/>
        </w:rPr>
        <w:t>produce</w:t>
      </w:r>
      <w:r w:rsidRPr="00285297">
        <w:rPr>
          <w:b/>
          <w:color w:val="5B5C5E"/>
          <w:spacing w:val="-5"/>
          <w:w w:val="105"/>
        </w:rPr>
        <w:t xml:space="preserve"> </w:t>
      </w:r>
      <w:r w:rsidRPr="00285297">
        <w:rPr>
          <w:b/>
          <w:color w:val="5B5C5E"/>
          <w:w w:val="105"/>
        </w:rPr>
        <w:t>a</w:t>
      </w:r>
      <w:r w:rsidRPr="00285297">
        <w:rPr>
          <w:b/>
          <w:color w:val="5B5C5E"/>
          <w:spacing w:val="-5"/>
          <w:w w:val="105"/>
        </w:rPr>
        <w:t xml:space="preserve"> </w:t>
      </w:r>
      <w:r w:rsidRPr="00285297">
        <w:rPr>
          <w:b/>
          <w:color w:val="5B5C5E"/>
          <w:w w:val="105"/>
        </w:rPr>
        <w:t>form</w:t>
      </w:r>
      <w:r w:rsidRPr="00285297">
        <w:rPr>
          <w:b/>
          <w:color w:val="5B5C5E"/>
          <w:spacing w:val="-5"/>
          <w:w w:val="105"/>
        </w:rPr>
        <w:t xml:space="preserve"> </w:t>
      </w:r>
      <w:r w:rsidRPr="00285297">
        <w:rPr>
          <w:b/>
          <w:color w:val="5B5C5E"/>
          <w:w w:val="105"/>
        </w:rPr>
        <w:t>with</w:t>
      </w:r>
      <w:r w:rsidRPr="00285297">
        <w:rPr>
          <w:b/>
          <w:color w:val="5B5C5E"/>
          <w:spacing w:val="-5"/>
          <w:w w:val="105"/>
        </w:rPr>
        <w:t xml:space="preserve"> </w:t>
      </w:r>
      <w:r w:rsidRPr="00285297">
        <w:rPr>
          <w:b/>
          <w:color w:val="5B5C5E"/>
          <w:w w:val="105"/>
        </w:rPr>
        <w:t>option</w:t>
      </w:r>
      <w:r w:rsidRPr="00285297">
        <w:rPr>
          <w:b/>
          <w:color w:val="5B5C5E"/>
          <w:spacing w:val="-5"/>
          <w:w w:val="105"/>
        </w:rPr>
        <w:t xml:space="preserve"> </w:t>
      </w:r>
      <w:r w:rsidRPr="00285297">
        <w:rPr>
          <w:b/>
          <w:color w:val="5B5C5E"/>
          <w:w w:val="105"/>
        </w:rPr>
        <w:t xml:space="preserve">to select the required garments which indicate the </w:t>
      </w:r>
      <w:r w:rsidRPr="00285297">
        <w:rPr>
          <w:b/>
          <w:color w:val="5B5C5E"/>
          <w:spacing w:val="-4"/>
          <w:w w:val="105"/>
        </w:rPr>
        <w:t xml:space="preserve">DT </w:t>
      </w:r>
      <w:r w:rsidRPr="00285297">
        <w:rPr>
          <w:b/>
          <w:color w:val="5B5C5E"/>
          <w:w w:val="105"/>
        </w:rPr>
        <w:t>code) then it may be useful to quote them when contacting the</w:t>
      </w:r>
      <w:r w:rsidRPr="00285297">
        <w:rPr>
          <w:b/>
          <w:color w:val="5B5C5E"/>
          <w:spacing w:val="13"/>
          <w:w w:val="105"/>
        </w:rPr>
        <w:t xml:space="preserve"> </w:t>
      </w:r>
      <w:r w:rsidRPr="00285297">
        <w:rPr>
          <w:b/>
          <w:color w:val="5B5C5E"/>
          <w:w w:val="105"/>
        </w:rPr>
        <w:t>manufacturer.</w:t>
      </w:r>
    </w:p>
    <w:p w:rsidR="00F70725" w:rsidRPr="00285297" w:rsidRDefault="00F70725">
      <w:pPr>
        <w:pStyle w:val="BodyText"/>
        <w:rPr>
          <w:b/>
          <w:sz w:val="20"/>
        </w:rPr>
      </w:pPr>
    </w:p>
    <w:p w:rsidR="00F70725" w:rsidRPr="00922A3E" w:rsidRDefault="00F70725">
      <w:pPr>
        <w:pStyle w:val="BodyText"/>
        <w:rPr>
          <w:sz w:val="20"/>
        </w:rPr>
      </w:pPr>
    </w:p>
    <w:p w:rsidR="00F70725" w:rsidRPr="00015A1B" w:rsidRDefault="00F70725">
      <w:pPr>
        <w:spacing w:line="235" w:lineRule="auto"/>
        <w:ind w:left="1148" w:right="3800"/>
        <w:rPr>
          <w:b/>
          <w:sz w:val="16"/>
        </w:rPr>
      </w:pPr>
    </w:p>
    <w:p w:rsidR="00F70725" w:rsidRDefault="00F70725">
      <w:pPr>
        <w:pStyle w:val="BodyText"/>
        <w:rPr>
          <w:b/>
          <w:sz w:val="20"/>
        </w:rPr>
      </w:pPr>
    </w:p>
    <w:p w:rsidR="00F70725" w:rsidRDefault="00F70725">
      <w:pPr>
        <w:rPr>
          <w:b/>
          <w:sz w:val="20"/>
        </w:rPr>
      </w:pPr>
      <w:r>
        <w:rPr>
          <w:b/>
          <w:sz w:val="20"/>
        </w:rPr>
        <w:br w:type="page"/>
      </w:r>
    </w:p>
    <w:p w:rsidR="00F70725" w:rsidRDefault="00F70725">
      <w:pPr>
        <w:pStyle w:val="BodyText"/>
        <w:rPr>
          <w:b/>
          <w:sz w:val="20"/>
        </w:rPr>
      </w:pPr>
    </w:p>
    <w:p w:rsidR="00F70725" w:rsidRPr="00922A3E" w:rsidRDefault="00F70725">
      <w:pPr>
        <w:pStyle w:val="BodyText"/>
        <w:rPr>
          <w:sz w:val="20"/>
        </w:rPr>
      </w:pPr>
      <w:r w:rsidRPr="003A453F">
        <w:pict>
          <v:shape id="_x0000_s1227" style="position:absolute;margin-left:490.2pt;margin-top:747.15pt;width:105.1pt;height:94.75pt;z-index:251688960;mso-position-horizontal-relative:page;mso-position-vertical-relative:page" coordorigin="9804,14943" coordsize="2102,1895" o:spt="100" adj="0,,0" path="m10748,16838r-1,-2l10707,16778r-46,-52l10609,16680r-58,-40l10488,16609r-67,-23l10350,16571r-74,-5l10202,16571r-71,15l10064,16609r-63,31l9943,16680r-53,46l9844,16778r-39,58l9804,16838r944,m11693,15903r-4,-77l11676,15753r-21,-71l11627,15615r-35,-63l11550,15493r-48,-53l11448,15392r-58,-42l11327,15315r-67,-29l11189,15266r-74,-13l11039,15248r-76,5l10889,15266r-70,20l10751,15315r-63,35l10630,15392r-53,48l10529,15493r-42,59l10451,15615r-28,67l10402,15753r-13,73l10385,15903r4,76l10402,16053r21,70l10451,16190r36,63l10529,16312r48,53l10630,16413r58,42l10751,16490r68,29l10889,16540r74,13l11039,16557r76,-4l11189,16540r71,-21l11327,16490r63,-35l11448,16413r54,-48l11550,16312r42,-59l11627,16190r28,-67l11676,16053r13,-74l11693,15903t213,-960l11874,14989r-34,60l11811,15113r-23,66l11772,15249r-11,71l11758,15394r3,73l11772,15539r16,69l11811,15675r29,63l11874,15799r32,45l11906,14943e" fillcolor="#b2d4cd" stroked="f">
            <v:stroke joinstyle="round"/>
            <v:formulas/>
            <v:path arrowok="t" o:connecttype="segments"/>
            <w10:wrap anchorx="page" anchory="page"/>
          </v:shape>
        </w:pict>
      </w:r>
    </w:p>
    <w:p w:rsidR="00F70725" w:rsidRPr="00922A3E" w:rsidRDefault="00F70725">
      <w:pPr>
        <w:pStyle w:val="BodyText"/>
        <w:rPr>
          <w:sz w:val="20"/>
        </w:rPr>
      </w:pPr>
    </w:p>
    <w:p w:rsidR="00F70725" w:rsidRPr="00922A3E" w:rsidRDefault="00F70725">
      <w:pPr>
        <w:pStyle w:val="BodyText"/>
        <w:rPr>
          <w:sz w:val="20"/>
        </w:rPr>
      </w:pPr>
    </w:p>
    <w:p w:rsidR="00F70725" w:rsidRPr="00922A3E" w:rsidRDefault="00F70725">
      <w:pPr>
        <w:pStyle w:val="BodyText"/>
        <w:rPr>
          <w:sz w:val="20"/>
        </w:rPr>
      </w:pPr>
    </w:p>
    <w:p w:rsidR="00F70725" w:rsidRPr="00922A3E" w:rsidRDefault="00F70725">
      <w:pPr>
        <w:pStyle w:val="BodyText"/>
        <w:rPr>
          <w:sz w:val="20"/>
        </w:rPr>
      </w:pPr>
    </w:p>
    <w:p w:rsidR="00F70725" w:rsidRPr="00922A3E" w:rsidRDefault="00F70725">
      <w:pPr>
        <w:pStyle w:val="BodyText"/>
        <w:rPr>
          <w:sz w:val="20"/>
        </w:rPr>
      </w:pPr>
    </w:p>
    <w:p w:rsidR="00F70725" w:rsidRPr="00922A3E" w:rsidRDefault="00F70725">
      <w:pPr>
        <w:pStyle w:val="BodyText"/>
        <w:rPr>
          <w:sz w:val="20"/>
        </w:rPr>
      </w:pPr>
    </w:p>
    <w:p w:rsidR="00F70725" w:rsidRPr="00922A3E" w:rsidRDefault="00F70725">
      <w:pPr>
        <w:pStyle w:val="BodyText"/>
        <w:rPr>
          <w:sz w:val="20"/>
        </w:rPr>
      </w:pPr>
    </w:p>
    <w:p w:rsidR="00F70725" w:rsidRPr="00922A3E" w:rsidRDefault="00F70725">
      <w:pPr>
        <w:pStyle w:val="Heading1"/>
        <w:spacing w:line="235" w:lineRule="auto"/>
      </w:pPr>
      <w:r>
        <w:pict>
          <v:group id="_x0000_s1223" style="position:absolute;left:0;text-align:left;margin-left:56.7pt;margin-top:12pt;width:45.55pt;height:45.55pt;z-index:251687936;mso-position-horizontal-relative:page" coordorigin="1134,240" coordsize="911,911">
            <v:shape id="_x0000_s1224" style="position:absolute;left:1163;top:269;width:851;height:851" coordorigin="1164,270" coordsize="851,851" path="m1590,270r-72,6l1447,294r-68,31l1316,369r-54,54l1219,485r-30,67l1170,622r-6,72l1170,766r18,71l1220,905r43,63l1318,1022r61,43l1446,1095r70,19l1588,1120r73,-6l1732,1096r67,-32l1862,1021r55,-55l1959,905r31,-67l2008,768r6,-72l2008,623r-18,-71l1959,484r-44,-63l1860,367r-61,-42l1732,294r-70,-18l1590,270xe" fillcolor="#68b4a5" stroked="f">
              <v:path arrowok="t"/>
            </v:shape>
            <v:shape id="_x0000_s1225" style="position:absolute;left:1163;top:269;width:851;height:851" coordorigin="1164,270" coordsize="851,851" path="m1862,1021r55,-55l1959,905r31,-67l2008,768r6,-72l2008,623r-18,-71l1959,484r-44,-63l1860,367r-61,-42l1732,294r-70,-18l1590,270r-72,6l1447,294r-68,31l1316,369r-54,54l1219,485r-30,67l1170,622r-6,72l1170,766r18,71l1220,905r43,63l1318,1022r61,43l1446,1095r70,19l1588,1120r73,-6l1732,1096r67,-32l1862,1021xe" filled="f" strokecolor="white" strokeweight="3pt">
              <v:path arrowok="t"/>
            </v:shape>
            <v:shape id="_x0000_s1226" type="#_x0000_t202" style="position:absolute;left:1133;top:239;width:911;height:911" filled="f" stroked="f">
              <v:textbox inset="0,0,0,0">
                <w:txbxContent>
                  <w:p w:rsidR="00F70725" w:rsidRDefault="00F70725">
                    <w:pPr>
                      <w:spacing w:before="134"/>
                      <w:ind w:left="298"/>
                      <w:rPr>
                        <w:b/>
                        <w:sz w:val="52"/>
                      </w:rPr>
                    </w:pPr>
                    <w:r>
                      <w:rPr>
                        <w:b/>
                        <w:color w:val="FFFFFF"/>
                        <w:w w:val="119"/>
                        <w:sz w:val="52"/>
                      </w:rPr>
                      <w:t>8</w:t>
                    </w:r>
                  </w:p>
                </w:txbxContent>
              </v:textbox>
            </v:shape>
            <w10:wrap anchorx="page"/>
          </v:group>
        </w:pict>
      </w:r>
      <w:r>
        <w:pict>
          <v:shape id="_x0000_s1228" type="#_x0000_t136" style="position:absolute;left:0;text-align:left;margin-left:59.6pt;margin-top:9.85pt;width:7pt;height:12pt;rotation:319;z-index:251689984;mso-position-horizontal-relative:page" fillcolor="#68b4a5" stroked="f">
            <o:extrusion v:ext="view" autorotationcenter="t"/>
            <v:textpath style="font-family:&quot;&amp;quot&quot;;font-size:12pt;v-text-kern:t;mso-text-shadow:auto" string="T"/>
            <w10:wrap anchorx="page"/>
          </v:shape>
        </w:pict>
      </w:r>
      <w:r>
        <w:pict>
          <v:shape id="_x0000_s1229" type="#_x0000_t136" style="position:absolute;left:0;text-align:left;margin-left:66.4pt;margin-top:6.6pt;width:3pt;height:12pt;rotation:333;z-index:251691008;mso-position-horizontal-relative:page" fillcolor="#68b4a5" stroked="f">
            <o:extrusion v:ext="view" autorotationcenter="t"/>
            <v:textpath style="font-family:&quot;&amp;quot&quot;;font-size:12pt;v-text-kern:t;mso-text-shadow:auto" string="I"/>
            <w10:wrap anchorx="page"/>
          </v:shape>
        </w:pict>
      </w:r>
      <w:r>
        <w:pict>
          <v:shape id="_x0000_s1230" type="#_x0000_t136" style="position:absolute;left:0;text-align:left;margin-left:69.9pt;margin-top:4.45pt;width:7.4pt;height:12pt;rotation:348;z-index:251692032;mso-position-horizontal-relative:page" fillcolor="#68b4a5" stroked="f">
            <o:extrusion v:ext="view" autorotationcenter="t"/>
            <v:textpath style="font-family:&quot;&amp;quot&quot;;font-size:12pt;v-text-kern:t;mso-text-shadow:auto" string="P"/>
            <w10:wrap anchorx="page"/>
          </v:shape>
        </w:pict>
      </w:r>
      <w:r w:rsidRPr="00922A3E">
        <w:rPr>
          <w:color w:val="68B4A5"/>
          <w:w w:val="105"/>
        </w:rPr>
        <w:t>Ensure that lymphoedema or chronic oedema patients are aware that maintaining clean, well- moisturised skin reduces the risk of cellulitis</w:t>
      </w:r>
    </w:p>
    <w:p w:rsidR="00F70725" w:rsidRPr="00922A3E" w:rsidRDefault="00F70725">
      <w:pPr>
        <w:pStyle w:val="BodyText"/>
        <w:spacing w:before="5"/>
        <w:rPr>
          <w:sz w:val="57"/>
        </w:rPr>
      </w:pPr>
    </w:p>
    <w:p w:rsidR="00F70725" w:rsidRPr="00285297" w:rsidRDefault="00F70725">
      <w:pPr>
        <w:pStyle w:val="BodyText"/>
        <w:spacing w:line="235" w:lineRule="auto"/>
        <w:ind w:left="2267" w:right="1187"/>
        <w:rPr>
          <w:b/>
        </w:rPr>
      </w:pPr>
      <w:r w:rsidRPr="00285297">
        <w:rPr>
          <w:b/>
          <w:color w:val="5B5C5E"/>
          <w:w w:val="105"/>
        </w:rPr>
        <w:t>People with lymphoedema or chronic oedema are susceptible to infections, such as cellulitis, and need to be mindful of the importance of good skin care and strategies to prevent infections.</w:t>
      </w:r>
    </w:p>
    <w:p w:rsidR="00F70725" w:rsidRPr="00285297" w:rsidRDefault="00F70725">
      <w:pPr>
        <w:pStyle w:val="ListParagraph"/>
        <w:numPr>
          <w:ilvl w:val="0"/>
          <w:numId w:val="2"/>
        </w:numPr>
        <w:tabs>
          <w:tab w:val="left" w:pos="2556"/>
        </w:tabs>
        <w:spacing w:before="134" w:line="235" w:lineRule="auto"/>
        <w:ind w:right="1490"/>
        <w:rPr>
          <w:b/>
        </w:rPr>
      </w:pPr>
      <w:r w:rsidRPr="00285297">
        <w:rPr>
          <w:b/>
          <w:color w:val="5B5C5E"/>
          <w:w w:val="105"/>
        </w:rPr>
        <w:t>It’s important to have a skin care regime which includes washing the skin of the affected area daily and drying by patting rather than rubbing, especially in between toes and</w:t>
      </w:r>
      <w:r w:rsidRPr="00285297">
        <w:rPr>
          <w:b/>
          <w:color w:val="5B5C5E"/>
          <w:spacing w:val="8"/>
          <w:w w:val="105"/>
        </w:rPr>
        <w:t xml:space="preserve"> </w:t>
      </w:r>
      <w:r w:rsidRPr="00285297">
        <w:rPr>
          <w:b/>
          <w:color w:val="5B5C5E"/>
          <w:w w:val="105"/>
        </w:rPr>
        <w:t>fingers.</w:t>
      </w:r>
    </w:p>
    <w:p w:rsidR="00F70725" w:rsidRPr="00285297" w:rsidRDefault="00F70725">
      <w:pPr>
        <w:pStyle w:val="ListParagraph"/>
        <w:numPr>
          <w:ilvl w:val="0"/>
          <w:numId w:val="2"/>
        </w:numPr>
        <w:tabs>
          <w:tab w:val="left" w:pos="2556"/>
        </w:tabs>
        <w:spacing w:before="135" w:line="235" w:lineRule="auto"/>
        <w:ind w:right="1246"/>
        <w:rPr>
          <w:b/>
        </w:rPr>
      </w:pPr>
      <w:r w:rsidRPr="00285297">
        <w:rPr>
          <w:b/>
          <w:color w:val="5B5C5E"/>
          <w:w w:val="105"/>
        </w:rPr>
        <w:t xml:space="preserve">Apply emollients </w:t>
      </w:r>
      <w:r w:rsidRPr="00285297">
        <w:rPr>
          <w:b/>
          <w:color w:val="5B5C5E"/>
          <w:spacing w:val="-3"/>
          <w:w w:val="105"/>
        </w:rPr>
        <w:t xml:space="preserve">daily, </w:t>
      </w:r>
      <w:r w:rsidRPr="00285297">
        <w:rPr>
          <w:b/>
          <w:color w:val="5B5C5E"/>
          <w:w w:val="105"/>
        </w:rPr>
        <w:t xml:space="preserve">on removal of garment, as directed by your therapist or </w:t>
      </w:r>
      <w:r w:rsidRPr="00285297">
        <w:rPr>
          <w:b/>
          <w:color w:val="5B5C5E"/>
          <w:spacing w:val="-8"/>
          <w:w w:val="105"/>
        </w:rPr>
        <w:t xml:space="preserve">GP. </w:t>
      </w:r>
      <w:r w:rsidRPr="00285297">
        <w:rPr>
          <w:b/>
          <w:color w:val="5B5C5E"/>
          <w:w w:val="105"/>
        </w:rPr>
        <w:t>Pharmacists do have expertise in advising what emollient could be used but if there is any doubt contact the patients GP or lymphoedema specialist for</w:t>
      </w:r>
      <w:r w:rsidRPr="00285297">
        <w:rPr>
          <w:b/>
          <w:color w:val="5B5C5E"/>
          <w:spacing w:val="21"/>
          <w:w w:val="105"/>
        </w:rPr>
        <w:t xml:space="preserve"> </w:t>
      </w:r>
      <w:r w:rsidRPr="00285297">
        <w:rPr>
          <w:b/>
          <w:color w:val="5B5C5E"/>
          <w:w w:val="105"/>
        </w:rPr>
        <w:t>consultation.</w:t>
      </w:r>
    </w:p>
    <w:p w:rsidR="00F70725" w:rsidRPr="00285297" w:rsidRDefault="00F70725">
      <w:pPr>
        <w:pStyle w:val="ListParagraph"/>
        <w:numPr>
          <w:ilvl w:val="0"/>
          <w:numId w:val="2"/>
        </w:numPr>
        <w:tabs>
          <w:tab w:val="left" w:pos="2556"/>
        </w:tabs>
        <w:spacing w:before="134" w:line="235" w:lineRule="auto"/>
        <w:ind w:right="1359"/>
        <w:rPr>
          <w:b/>
        </w:rPr>
      </w:pPr>
      <w:r w:rsidRPr="00285297">
        <w:rPr>
          <w:b/>
          <w:color w:val="5B5C5E"/>
          <w:w w:val="105"/>
        </w:rPr>
        <w:t>Be careful when shaving or removing hair as infections can be caused even by small cuts to the</w:t>
      </w:r>
      <w:r w:rsidRPr="00285297">
        <w:rPr>
          <w:b/>
          <w:color w:val="5B5C5E"/>
          <w:spacing w:val="11"/>
          <w:w w:val="105"/>
        </w:rPr>
        <w:t xml:space="preserve"> </w:t>
      </w:r>
      <w:r w:rsidRPr="00285297">
        <w:rPr>
          <w:b/>
          <w:color w:val="5B5C5E"/>
          <w:w w:val="105"/>
        </w:rPr>
        <w:t>skin.</w:t>
      </w:r>
    </w:p>
    <w:p w:rsidR="00F70725" w:rsidRPr="00285297" w:rsidRDefault="00F70725">
      <w:pPr>
        <w:pStyle w:val="ListParagraph"/>
        <w:numPr>
          <w:ilvl w:val="0"/>
          <w:numId w:val="2"/>
        </w:numPr>
        <w:tabs>
          <w:tab w:val="left" w:pos="2556"/>
        </w:tabs>
        <w:spacing w:before="134" w:line="235" w:lineRule="auto"/>
        <w:ind w:right="1315"/>
        <w:rPr>
          <w:b/>
        </w:rPr>
      </w:pPr>
      <w:r w:rsidRPr="00285297">
        <w:rPr>
          <w:b/>
          <w:color w:val="5B5C5E"/>
          <w:spacing w:val="-5"/>
          <w:w w:val="105"/>
        </w:rPr>
        <w:t xml:space="preserve">Treat </w:t>
      </w:r>
      <w:r w:rsidRPr="00285297">
        <w:rPr>
          <w:b/>
          <w:color w:val="5B5C5E"/>
          <w:w w:val="105"/>
        </w:rPr>
        <w:t>any sign of fungal infection, providing there are no contradictions to the chosen treatment, as they can be the source of a cellulitis</w:t>
      </w:r>
      <w:r w:rsidRPr="00285297">
        <w:rPr>
          <w:b/>
          <w:color w:val="5B5C5E"/>
          <w:spacing w:val="30"/>
          <w:w w:val="105"/>
        </w:rPr>
        <w:t xml:space="preserve"> </w:t>
      </w:r>
      <w:r w:rsidRPr="00285297">
        <w:rPr>
          <w:b/>
          <w:color w:val="5B5C5E"/>
          <w:w w:val="105"/>
        </w:rPr>
        <w:t>infection.</w:t>
      </w:r>
    </w:p>
    <w:p w:rsidR="00F70725" w:rsidRPr="00285297" w:rsidRDefault="00F70725">
      <w:pPr>
        <w:pStyle w:val="ListParagraph"/>
        <w:numPr>
          <w:ilvl w:val="0"/>
          <w:numId w:val="2"/>
        </w:numPr>
        <w:tabs>
          <w:tab w:val="left" w:pos="2556"/>
        </w:tabs>
        <w:spacing w:before="133" w:line="235" w:lineRule="auto"/>
        <w:ind w:right="1229"/>
        <w:rPr>
          <w:b/>
        </w:rPr>
      </w:pPr>
      <w:r w:rsidRPr="00285297">
        <w:rPr>
          <w:b/>
          <w:color w:val="5B5C5E"/>
          <w:w w:val="105"/>
        </w:rPr>
        <w:t>Ensure appropriate use of insect repellent and sun screen, as this will help reduce the risk of infection from insect</w:t>
      </w:r>
      <w:r w:rsidRPr="00285297">
        <w:rPr>
          <w:b/>
          <w:color w:val="5B5C5E"/>
          <w:spacing w:val="18"/>
          <w:w w:val="105"/>
        </w:rPr>
        <w:t xml:space="preserve"> </w:t>
      </w:r>
      <w:r w:rsidRPr="00285297">
        <w:rPr>
          <w:b/>
          <w:color w:val="5B5C5E"/>
          <w:w w:val="105"/>
        </w:rPr>
        <w:t>bites.</w:t>
      </w:r>
    </w:p>
    <w:p w:rsidR="00F70725" w:rsidRPr="00285297" w:rsidRDefault="00F70725">
      <w:pPr>
        <w:pStyle w:val="ListParagraph"/>
        <w:numPr>
          <w:ilvl w:val="0"/>
          <w:numId w:val="2"/>
        </w:numPr>
        <w:tabs>
          <w:tab w:val="left" w:pos="2556"/>
        </w:tabs>
        <w:spacing w:before="134" w:line="235" w:lineRule="auto"/>
        <w:ind w:right="1236"/>
        <w:rPr>
          <w:b/>
        </w:rPr>
      </w:pPr>
      <w:r w:rsidRPr="00285297">
        <w:rPr>
          <w:b/>
          <w:color w:val="5B5C5E"/>
        </w:rPr>
        <w:t xml:space="preserve">Seek medical advice promptly if they experience any redness  of  the  skin,  pain  or general flu symptoms which could be  the  start  of  a  cellulitis  infection.  They  should also be referred to their </w:t>
      </w:r>
      <w:r w:rsidRPr="00285297">
        <w:rPr>
          <w:b/>
          <w:color w:val="5B5C5E"/>
          <w:spacing w:val="-8"/>
        </w:rPr>
        <w:t xml:space="preserve">GP, </w:t>
      </w:r>
      <w:r w:rsidRPr="00285297">
        <w:rPr>
          <w:b/>
          <w:color w:val="5B5C5E"/>
        </w:rPr>
        <w:t>nurse or lymphoedema specialist  if  lymph  fluid  leaks through the skin onto the surface (lymphorrhoea); this is more likely if the limb swells suddenly, if the skin isn’t supple, or is weak and thin. Lymphorrhoea increases the risk      of infections such as cellulitis but it can be managed by appropriate treatment such as compression</w:t>
      </w:r>
      <w:r w:rsidRPr="00285297">
        <w:rPr>
          <w:b/>
          <w:color w:val="5B5C5E"/>
          <w:spacing w:val="7"/>
        </w:rPr>
        <w:t xml:space="preserve"> </w:t>
      </w:r>
      <w:r w:rsidRPr="00285297">
        <w:rPr>
          <w:b/>
          <w:color w:val="5B5C5E"/>
        </w:rPr>
        <w:t>bandaging.</w:t>
      </w:r>
    </w:p>
    <w:p w:rsidR="00F70725" w:rsidRPr="00285297" w:rsidRDefault="00F70725">
      <w:pPr>
        <w:pStyle w:val="BodyText"/>
        <w:rPr>
          <w:b/>
          <w:sz w:val="20"/>
        </w:rPr>
      </w:pPr>
    </w:p>
    <w:p w:rsidR="00C016DB" w:rsidRDefault="00C016DB">
      <w:pPr>
        <w:rPr>
          <w:b/>
          <w:sz w:val="20"/>
        </w:rPr>
      </w:pPr>
    </w:p>
    <w:p w:rsidR="00C016DB" w:rsidRDefault="00C016DB">
      <w:pPr>
        <w:rPr>
          <w:b/>
          <w:sz w:val="20"/>
        </w:rPr>
      </w:pPr>
      <w:r>
        <w:rPr>
          <w:b/>
          <w:sz w:val="20"/>
        </w:rPr>
        <w:br w:type="page"/>
      </w:r>
    </w:p>
    <w:p w:rsidR="00C016DB" w:rsidRDefault="00C016DB">
      <w:pPr>
        <w:rPr>
          <w:b/>
          <w:sz w:val="20"/>
        </w:rPr>
      </w:pPr>
    </w:p>
    <w:p w:rsidR="00C016DB" w:rsidRPr="00922A3E" w:rsidRDefault="00C016DB">
      <w:pPr>
        <w:pStyle w:val="BodyText"/>
        <w:rPr>
          <w:sz w:val="20"/>
        </w:rPr>
      </w:pPr>
      <w:r w:rsidRPr="008A457A">
        <w:pict>
          <v:shape id="_x0000_s1235" style="position:absolute;margin-left:494.05pt;margin-top:741.3pt;width:101.25pt;height:100.6pt;z-index:251695104;mso-position-horizontal-relative:page;mso-position-vertical-relative:page" coordorigin="9881,14826" coordsize="2025,2012" o:spt="100" adj="0,,0" path="m10630,16838r-10,-10l10566,16785r-60,-36l10441,16720r-68,-19l10301,16690r-74,-1l10153,16698r-70,18l10017,16743r-61,34l9900,16820r-19,18l10630,16838t978,-886l11599,15876r-16,-73l11558,15734r-32,-66l11488,15607r-45,-56l11392,15500r-56,-45l11276,15416r-65,-32l11143,15359r-72,-17l10997,15333r-77,l10844,15341r-73,17l10702,15383r-66,31l10575,15453r-56,45l10468,15548r-45,56l10384,15665r-32,65l10328,15798r-17,72l10302,15944r-1,76l10310,16096r16,73l10351,16239r32,65l10421,16365r45,57l10517,16473r56,45l10633,16556r65,32l10766,16613r72,17l10912,16639r77,1l11065,16631r73,-16l11207,16590r66,-32l11334,16520r56,-45l11441,16424r45,-56l11525,16308r32,-65l11581,16174r17,-71l11607,16028r1,-76m11906,14826r-42,39l11818,14916r-41,55l11740,15030r-30,62l11684,15157r-19,68l11652,15295r-7,72l11646,15440r7,74l11667,15585r20,68l11714,15718r32,62l11783,15839r42,55l11872,15944r34,30l11906,14826e" fillcolor="#b2d4cd" stroked="f">
            <v:stroke joinstyle="round"/>
            <v:formulas/>
            <v:path arrowok="t" o:connecttype="segments"/>
            <w10:wrap anchorx="page" anchory="page"/>
          </v:shape>
        </w:pict>
      </w:r>
    </w:p>
    <w:p w:rsidR="00C016DB" w:rsidRPr="00922A3E" w:rsidRDefault="00C016DB">
      <w:pPr>
        <w:pStyle w:val="BodyText"/>
        <w:rPr>
          <w:sz w:val="20"/>
        </w:rPr>
      </w:pPr>
    </w:p>
    <w:p w:rsidR="00C016DB" w:rsidRPr="00922A3E" w:rsidRDefault="00C016DB">
      <w:pPr>
        <w:pStyle w:val="BodyText"/>
        <w:rPr>
          <w:sz w:val="20"/>
        </w:rPr>
      </w:pPr>
    </w:p>
    <w:p w:rsidR="00C016DB" w:rsidRPr="00922A3E" w:rsidRDefault="00C016DB">
      <w:pPr>
        <w:pStyle w:val="BodyText"/>
        <w:rPr>
          <w:sz w:val="20"/>
        </w:rPr>
      </w:pPr>
    </w:p>
    <w:p w:rsidR="00C016DB" w:rsidRDefault="00C016DB">
      <w:pPr>
        <w:pStyle w:val="BodyText"/>
        <w:rPr>
          <w:sz w:val="20"/>
        </w:rPr>
      </w:pPr>
    </w:p>
    <w:p w:rsidR="00DF3EBC" w:rsidRDefault="00DF3EBC">
      <w:pPr>
        <w:pStyle w:val="BodyText"/>
        <w:rPr>
          <w:sz w:val="20"/>
        </w:rPr>
      </w:pPr>
    </w:p>
    <w:p w:rsidR="00DF3EBC" w:rsidRDefault="00DF3EBC">
      <w:pPr>
        <w:pStyle w:val="BodyText"/>
        <w:rPr>
          <w:sz w:val="20"/>
        </w:rPr>
      </w:pPr>
    </w:p>
    <w:p w:rsidR="00DF3EBC" w:rsidRPr="00922A3E" w:rsidRDefault="00DF3EBC">
      <w:pPr>
        <w:pStyle w:val="BodyText"/>
        <w:rPr>
          <w:sz w:val="20"/>
        </w:rPr>
      </w:pPr>
    </w:p>
    <w:p w:rsidR="00C016DB" w:rsidRPr="00922A3E" w:rsidRDefault="00C016DB">
      <w:pPr>
        <w:pStyle w:val="Heading1"/>
        <w:spacing w:line="235" w:lineRule="auto"/>
      </w:pPr>
      <w:r>
        <w:pict>
          <v:group id="_x0000_s1231" style="position:absolute;left:0;text-align:left;margin-left:56.7pt;margin-top:12pt;width:45.55pt;height:45.55pt;z-index:251694080;mso-position-horizontal-relative:page" coordorigin="1134,240" coordsize="911,911">
            <v:shape id="_x0000_s1232" style="position:absolute;left:1163;top:269;width:851;height:851" coordorigin="1164,270" coordsize="851,851" path="m1590,270r-72,6l1447,294r-68,31l1316,369r-54,54l1219,485r-30,67l1170,622r-6,72l1170,766r18,71l1220,905r43,63l1318,1022r61,43l1446,1095r70,19l1588,1120r73,-6l1732,1096r67,-32l1862,1021r55,-55l1959,905r31,-67l2008,768r6,-72l2008,623r-18,-71l1959,484r-44,-63l1860,367r-61,-42l1732,294r-70,-18l1590,270xe" fillcolor="#68b4a5" stroked="f">
              <v:path arrowok="t"/>
            </v:shape>
            <v:shape id="_x0000_s1233" style="position:absolute;left:1163;top:269;width:851;height:851" coordorigin="1164,270" coordsize="851,851" path="m1862,1021r55,-55l1959,905r31,-67l2008,768r6,-72l2008,623r-18,-71l1959,484r-44,-63l1860,367r-61,-42l1732,294r-70,-18l1590,270r-72,6l1447,294r-68,31l1316,369r-54,54l1219,485r-30,67l1170,622r-6,72l1170,766r18,71l1220,905r43,63l1318,1022r61,43l1446,1095r70,19l1588,1120r73,-6l1732,1096r67,-32l1862,1021xe" filled="f" strokecolor="white" strokeweight="3pt">
              <v:path arrowok="t"/>
            </v:shape>
            <v:shape id="_x0000_s1234" type="#_x0000_t202" style="position:absolute;left:1133;top:239;width:911;height:911" filled="f" stroked="f">
              <v:textbox inset="0,0,0,0">
                <w:txbxContent>
                  <w:p w:rsidR="00C016DB" w:rsidRDefault="00C016DB">
                    <w:pPr>
                      <w:spacing w:before="134"/>
                      <w:ind w:left="303"/>
                      <w:rPr>
                        <w:b/>
                        <w:sz w:val="52"/>
                      </w:rPr>
                    </w:pPr>
                    <w:r>
                      <w:rPr>
                        <w:b/>
                        <w:color w:val="FFFFFF"/>
                        <w:w w:val="115"/>
                        <w:sz w:val="52"/>
                      </w:rPr>
                      <w:t>3</w:t>
                    </w:r>
                  </w:p>
                </w:txbxContent>
              </v:textbox>
            </v:shape>
            <w10:wrap anchorx="page"/>
          </v:group>
        </w:pict>
      </w:r>
      <w:r>
        <w:pict>
          <v:shape id="_x0000_s1236" type="#_x0000_t136" style="position:absolute;left:0;text-align:left;margin-left:59.6pt;margin-top:9.85pt;width:7pt;height:12pt;rotation:319;z-index:251696128;mso-position-horizontal-relative:page" fillcolor="#68b4a5" stroked="f">
            <o:extrusion v:ext="view" autorotationcenter="t"/>
            <v:textpath style="font-family:&quot;&amp;quot&quot;;font-size:12pt;v-text-kern:t;mso-text-shadow:auto" string="T"/>
            <w10:wrap anchorx="page"/>
          </v:shape>
        </w:pict>
      </w:r>
      <w:r>
        <w:pict>
          <v:shape id="_x0000_s1237" type="#_x0000_t136" style="position:absolute;left:0;text-align:left;margin-left:66.4pt;margin-top:6.6pt;width:3pt;height:12pt;rotation:333;z-index:251697152;mso-position-horizontal-relative:page" fillcolor="#68b4a5" stroked="f">
            <o:extrusion v:ext="view" autorotationcenter="t"/>
            <v:textpath style="font-family:&quot;&amp;quot&quot;;font-size:12pt;v-text-kern:t;mso-text-shadow:auto" string="I"/>
            <w10:wrap anchorx="page"/>
          </v:shape>
        </w:pict>
      </w:r>
      <w:r>
        <w:pict>
          <v:shape id="_x0000_s1238" type="#_x0000_t136" style="position:absolute;left:0;text-align:left;margin-left:69.9pt;margin-top:4.45pt;width:7.4pt;height:12pt;rotation:348;z-index:251698176;mso-position-horizontal-relative:page" fillcolor="#68b4a5" stroked="f">
            <o:extrusion v:ext="view" autorotationcenter="t"/>
            <v:textpath style="font-family:&quot;&amp;quot&quot;;font-size:12pt;v-text-kern:t;mso-text-shadow:auto" string="P"/>
            <w10:wrap anchorx="page"/>
          </v:shape>
        </w:pict>
      </w:r>
      <w:r w:rsidRPr="00922A3E">
        <w:rPr>
          <w:color w:val="68B4A5"/>
          <w:w w:val="105"/>
        </w:rPr>
        <w:t>Ensure timely provision of prescriptions for people with lymphoedema or chronic oedema</w:t>
      </w:r>
    </w:p>
    <w:p w:rsidR="00C016DB" w:rsidRPr="00922A3E" w:rsidRDefault="00C016DB">
      <w:pPr>
        <w:pStyle w:val="BodyText"/>
        <w:spacing w:before="3"/>
        <w:rPr>
          <w:sz w:val="57"/>
        </w:rPr>
      </w:pPr>
    </w:p>
    <w:p w:rsidR="00C016DB" w:rsidRPr="00C016DB" w:rsidRDefault="00C016DB">
      <w:pPr>
        <w:pStyle w:val="BodyText"/>
        <w:spacing w:line="235" w:lineRule="auto"/>
        <w:ind w:left="2267" w:right="1473"/>
        <w:rPr>
          <w:b/>
        </w:rPr>
      </w:pPr>
      <w:r w:rsidRPr="00C016DB">
        <w:rPr>
          <w:b/>
          <w:color w:val="5B5C5E"/>
          <w:w w:val="105"/>
        </w:rPr>
        <w:t>Patients with lymphoedema or chronic oedema require their compression garments daily and will only seek a repeat prescription when their older garments are starting to become worn.</w:t>
      </w:r>
    </w:p>
    <w:p w:rsidR="00C016DB" w:rsidRPr="00C016DB" w:rsidRDefault="00C016DB">
      <w:pPr>
        <w:pStyle w:val="BodyText"/>
        <w:spacing w:before="135" w:line="235" w:lineRule="auto"/>
        <w:ind w:left="2267" w:right="1329"/>
        <w:rPr>
          <w:b/>
        </w:rPr>
      </w:pPr>
      <w:r w:rsidRPr="00C016DB">
        <w:rPr>
          <w:b/>
          <w:color w:val="5B5C5E"/>
          <w:w w:val="105"/>
        </w:rPr>
        <w:t>These patients are treated with compression bandages as part of intensive treatment with an aim to reduce swelling to a level that they then can control with compression garments.</w:t>
      </w:r>
    </w:p>
    <w:p w:rsidR="00C016DB" w:rsidRPr="00C016DB" w:rsidRDefault="00C016DB">
      <w:pPr>
        <w:pStyle w:val="ListParagraph"/>
        <w:numPr>
          <w:ilvl w:val="0"/>
          <w:numId w:val="2"/>
        </w:numPr>
        <w:tabs>
          <w:tab w:val="left" w:pos="2556"/>
        </w:tabs>
        <w:spacing w:before="134" w:line="235" w:lineRule="auto"/>
        <w:ind w:right="1223"/>
        <w:rPr>
          <w:b/>
        </w:rPr>
      </w:pPr>
      <w:r w:rsidRPr="00C016DB">
        <w:rPr>
          <w:b/>
          <w:color w:val="5B5C5E"/>
          <w:w w:val="105"/>
        </w:rPr>
        <w:t>When considering the needs of people with lymphoedema or chronic oedema we advise establishing a strategy with your provider so that delays can be avoided where possible. If necessary you should consider contacting the manufacturer</w:t>
      </w:r>
      <w:r w:rsidRPr="00C016DB">
        <w:rPr>
          <w:b/>
          <w:color w:val="5B5C5E"/>
          <w:spacing w:val="43"/>
          <w:w w:val="105"/>
        </w:rPr>
        <w:t xml:space="preserve"> </w:t>
      </w:r>
      <w:r w:rsidRPr="00C016DB">
        <w:rPr>
          <w:b/>
          <w:color w:val="5B5C5E"/>
          <w:w w:val="105"/>
        </w:rPr>
        <w:t>directly</w:t>
      </w:r>
    </w:p>
    <w:p w:rsidR="00C016DB" w:rsidRPr="00C016DB" w:rsidRDefault="00C016DB">
      <w:pPr>
        <w:pStyle w:val="BodyText"/>
        <w:spacing w:before="3" w:line="235" w:lineRule="auto"/>
        <w:ind w:left="2555" w:right="1712"/>
        <w:rPr>
          <w:b/>
        </w:rPr>
      </w:pPr>
      <w:r w:rsidRPr="00C016DB">
        <w:rPr>
          <w:b/>
          <w:color w:val="5B5C5E"/>
          <w:w w:val="105"/>
        </w:rPr>
        <w:t>(it’s free to set up an account with the manufacturer and MLA have been assured that manufacturers are happy to set up such accounts no matter the size of the</w:t>
      </w:r>
    </w:p>
    <w:p w:rsidR="00C016DB" w:rsidRPr="00C016DB" w:rsidRDefault="00C016DB">
      <w:pPr>
        <w:pStyle w:val="BodyText"/>
        <w:spacing w:before="1" w:line="235" w:lineRule="auto"/>
        <w:ind w:left="2555" w:right="1156"/>
        <w:rPr>
          <w:b/>
        </w:rPr>
      </w:pPr>
      <w:r w:rsidRPr="00C016DB">
        <w:rPr>
          <w:b/>
          <w:color w:val="5B5C5E"/>
          <w:w w:val="105"/>
        </w:rPr>
        <w:t>organisation</w:t>
      </w:r>
      <w:r w:rsidRPr="00C016DB">
        <w:rPr>
          <w:b/>
          <w:color w:val="5B5C5E"/>
          <w:spacing w:val="-6"/>
          <w:w w:val="105"/>
        </w:rPr>
        <w:t xml:space="preserve"> </w:t>
      </w:r>
      <w:r w:rsidRPr="00C016DB">
        <w:rPr>
          <w:b/>
          <w:color w:val="5B5C5E"/>
          <w:w w:val="105"/>
        </w:rPr>
        <w:t>the</w:t>
      </w:r>
      <w:r w:rsidRPr="00C016DB">
        <w:rPr>
          <w:b/>
          <w:color w:val="5B5C5E"/>
          <w:spacing w:val="-6"/>
          <w:w w:val="105"/>
        </w:rPr>
        <w:t xml:space="preserve"> </w:t>
      </w:r>
      <w:r w:rsidRPr="00C016DB">
        <w:rPr>
          <w:b/>
          <w:color w:val="5B5C5E"/>
          <w:w w:val="105"/>
        </w:rPr>
        <w:t>pharmacy</w:t>
      </w:r>
      <w:r w:rsidRPr="00C016DB">
        <w:rPr>
          <w:b/>
          <w:color w:val="5B5C5E"/>
          <w:spacing w:val="-6"/>
          <w:w w:val="105"/>
        </w:rPr>
        <w:t xml:space="preserve"> </w:t>
      </w:r>
      <w:r w:rsidRPr="00C016DB">
        <w:rPr>
          <w:b/>
          <w:color w:val="5B5C5E"/>
          <w:w w:val="105"/>
        </w:rPr>
        <w:t>is</w:t>
      </w:r>
      <w:r w:rsidRPr="00C016DB">
        <w:rPr>
          <w:b/>
          <w:color w:val="5B5C5E"/>
          <w:spacing w:val="-6"/>
          <w:w w:val="105"/>
        </w:rPr>
        <w:t xml:space="preserve"> </w:t>
      </w:r>
      <w:r w:rsidRPr="00C016DB">
        <w:rPr>
          <w:b/>
          <w:color w:val="5B5C5E"/>
          <w:w w:val="105"/>
        </w:rPr>
        <w:t>part</w:t>
      </w:r>
      <w:r w:rsidRPr="00C016DB">
        <w:rPr>
          <w:b/>
          <w:color w:val="5B5C5E"/>
          <w:spacing w:val="-6"/>
          <w:w w:val="105"/>
        </w:rPr>
        <w:t xml:space="preserve"> </w:t>
      </w:r>
      <w:r w:rsidRPr="00C016DB">
        <w:rPr>
          <w:b/>
          <w:color w:val="5B5C5E"/>
          <w:w w:val="105"/>
        </w:rPr>
        <w:t>off.)</w:t>
      </w:r>
      <w:r w:rsidRPr="00C016DB">
        <w:rPr>
          <w:b/>
          <w:color w:val="5B5C5E"/>
          <w:spacing w:val="-6"/>
          <w:w w:val="105"/>
        </w:rPr>
        <w:t xml:space="preserve"> </w:t>
      </w:r>
      <w:r w:rsidRPr="00C016DB">
        <w:rPr>
          <w:b/>
          <w:color w:val="5B5C5E"/>
          <w:w w:val="105"/>
        </w:rPr>
        <w:t>The</w:t>
      </w:r>
      <w:r w:rsidRPr="00C016DB">
        <w:rPr>
          <w:b/>
          <w:color w:val="5B5C5E"/>
          <w:spacing w:val="-6"/>
          <w:w w:val="105"/>
        </w:rPr>
        <w:t xml:space="preserve"> </w:t>
      </w:r>
      <w:r w:rsidRPr="00C016DB">
        <w:rPr>
          <w:b/>
          <w:color w:val="5B5C5E"/>
          <w:w w:val="105"/>
        </w:rPr>
        <w:t>main</w:t>
      </w:r>
      <w:r w:rsidRPr="00C016DB">
        <w:rPr>
          <w:b/>
          <w:color w:val="5B5C5E"/>
          <w:spacing w:val="-6"/>
          <w:w w:val="105"/>
        </w:rPr>
        <w:t xml:space="preserve"> </w:t>
      </w:r>
      <w:r w:rsidRPr="00C016DB">
        <w:rPr>
          <w:b/>
          <w:color w:val="5B5C5E"/>
          <w:w w:val="105"/>
        </w:rPr>
        <w:t>difficulty</w:t>
      </w:r>
      <w:r w:rsidRPr="00C016DB">
        <w:rPr>
          <w:b/>
          <w:color w:val="5B5C5E"/>
          <w:spacing w:val="-6"/>
          <w:w w:val="105"/>
        </w:rPr>
        <w:t xml:space="preserve"> </w:t>
      </w:r>
      <w:r w:rsidRPr="00C016DB">
        <w:rPr>
          <w:b/>
          <w:color w:val="5B5C5E"/>
          <w:w w:val="105"/>
        </w:rPr>
        <w:t>patients</w:t>
      </w:r>
      <w:r w:rsidRPr="00C016DB">
        <w:rPr>
          <w:b/>
          <w:color w:val="5B5C5E"/>
          <w:spacing w:val="-6"/>
          <w:w w:val="105"/>
        </w:rPr>
        <w:t xml:space="preserve"> </w:t>
      </w:r>
      <w:r w:rsidRPr="00C016DB">
        <w:rPr>
          <w:b/>
          <w:color w:val="5B5C5E"/>
          <w:w w:val="105"/>
        </w:rPr>
        <w:t>experience</w:t>
      </w:r>
      <w:r w:rsidRPr="00C016DB">
        <w:rPr>
          <w:b/>
          <w:color w:val="5B5C5E"/>
          <w:spacing w:val="-6"/>
          <w:w w:val="105"/>
        </w:rPr>
        <w:t xml:space="preserve"> </w:t>
      </w:r>
      <w:r w:rsidRPr="00C016DB">
        <w:rPr>
          <w:b/>
          <w:color w:val="5B5C5E"/>
          <w:w w:val="105"/>
        </w:rPr>
        <w:t xml:space="preserve">obtaining their garments via prescription is the long delay in receiving them, sometimes up to four weeks. </w:t>
      </w:r>
      <w:r w:rsidRPr="00C016DB">
        <w:rPr>
          <w:b/>
          <w:color w:val="5B5C5E"/>
          <w:spacing w:val="-5"/>
          <w:w w:val="105"/>
        </w:rPr>
        <w:t xml:space="preserve">We </w:t>
      </w:r>
      <w:r w:rsidRPr="00C016DB">
        <w:rPr>
          <w:b/>
          <w:color w:val="5B5C5E"/>
          <w:w w:val="105"/>
        </w:rPr>
        <w:t>know that sometimes this can be due to manufacturing delays, but the garments are an important element of the patient’s treatment, if delays are likely you should consider raising this with the</w:t>
      </w:r>
      <w:r w:rsidRPr="00C016DB">
        <w:rPr>
          <w:b/>
          <w:color w:val="5B5C5E"/>
          <w:spacing w:val="22"/>
          <w:w w:val="105"/>
        </w:rPr>
        <w:t xml:space="preserve"> </w:t>
      </w:r>
      <w:r w:rsidRPr="00C016DB">
        <w:rPr>
          <w:b/>
          <w:color w:val="5B5C5E"/>
          <w:w w:val="105"/>
        </w:rPr>
        <w:t>prescriber.</w:t>
      </w:r>
    </w:p>
    <w:p w:rsidR="00C016DB" w:rsidRPr="00C016DB" w:rsidRDefault="00C016DB">
      <w:pPr>
        <w:pStyle w:val="ListParagraph"/>
        <w:numPr>
          <w:ilvl w:val="0"/>
          <w:numId w:val="2"/>
        </w:numPr>
        <w:tabs>
          <w:tab w:val="left" w:pos="2556"/>
        </w:tabs>
        <w:spacing w:before="132"/>
        <w:rPr>
          <w:b/>
        </w:rPr>
      </w:pPr>
      <w:r w:rsidRPr="00C016DB">
        <w:rPr>
          <w:b/>
          <w:color w:val="5B5C5E"/>
          <w:w w:val="105"/>
        </w:rPr>
        <w:t>If made to measure garments are incorrectly supplied the garment becomes</w:t>
      </w:r>
      <w:r w:rsidRPr="00C016DB">
        <w:rPr>
          <w:b/>
          <w:color w:val="5B5C5E"/>
          <w:spacing w:val="51"/>
          <w:w w:val="105"/>
        </w:rPr>
        <w:t xml:space="preserve"> </w:t>
      </w:r>
      <w:r w:rsidRPr="00C016DB">
        <w:rPr>
          <w:b/>
          <w:color w:val="5B5C5E"/>
          <w:w w:val="105"/>
        </w:rPr>
        <w:t>unusable.</w:t>
      </w:r>
    </w:p>
    <w:p w:rsidR="00C016DB" w:rsidRPr="00C016DB" w:rsidRDefault="00C016DB">
      <w:pPr>
        <w:pStyle w:val="ListParagraph"/>
        <w:numPr>
          <w:ilvl w:val="0"/>
          <w:numId w:val="2"/>
        </w:numPr>
        <w:tabs>
          <w:tab w:val="left" w:pos="2556"/>
        </w:tabs>
        <w:spacing w:before="132" w:line="235" w:lineRule="auto"/>
        <w:ind w:right="1559"/>
        <w:rPr>
          <w:b/>
        </w:rPr>
      </w:pPr>
      <w:r w:rsidRPr="00C016DB">
        <w:rPr>
          <w:b/>
          <w:color w:val="5B5C5E"/>
          <w:w w:val="105"/>
        </w:rPr>
        <w:t>Most manufacturers will accept an unworn garment still in its original packaging returned for replacement. This will not be the case for made to measure</w:t>
      </w:r>
      <w:r w:rsidRPr="00C016DB">
        <w:rPr>
          <w:b/>
          <w:color w:val="5B5C5E"/>
          <w:spacing w:val="-1"/>
          <w:w w:val="105"/>
        </w:rPr>
        <w:t xml:space="preserve"> </w:t>
      </w:r>
      <w:r w:rsidRPr="00C016DB">
        <w:rPr>
          <w:b/>
          <w:color w:val="5B5C5E"/>
          <w:w w:val="105"/>
        </w:rPr>
        <w:t>garments.</w:t>
      </w:r>
    </w:p>
    <w:p w:rsidR="00C016DB" w:rsidRPr="00C016DB" w:rsidRDefault="00C016DB">
      <w:pPr>
        <w:pStyle w:val="ListParagraph"/>
        <w:numPr>
          <w:ilvl w:val="0"/>
          <w:numId w:val="2"/>
        </w:numPr>
        <w:tabs>
          <w:tab w:val="left" w:pos="2556"/>
        </w:tabs>
        <w:spacing w:before="129"/>
        <w:rPr>
          <w:b/>
        </w:rPr>
      </w:pPr>
      <w:r w:rsidRPr="00C016DB">
        <w:rPr>
          <w:b/>
          <w:color w:val="5B5C5E"/>
          <w:w w:val="105"/>
        </w:rPr>
        <w:t>Contact the manufacturers or prescriber if you have any</w:t>
      </w:r>
      <w:r w:rsidRPr="00C016DB">
        <w:rPr>
          <w:b/>
          <w:color w:val="5B5C5E"/>
          <w:spacing w:val="35"/>
          <w:w w:val="105"/>
        </w:rPr>
        <w:t xml:space="preserve"> </w:t>
      </w:r>
      <w:r w:rsidRPr="00C016DB">
        <w:rPr>
          <w:b/>
          <w:color w:val="5B5C5E"/>
          <w:w w:val="105"/>
        </w:rPr>
        <w:t>questions.</w:t>
      </w:r>
    </w:p>
    <w:p w:rsidR="00C016DB" w:rsidRPr="00C016DB" w:rsidRDefault="00C016DB">
      <w:pPr>
        <w:pStyle w:val="BodyText"/>
        <w:spacing w:before="132" w:line="235" w:lineRule="auto"/>
        <w:ind w:left="2267" w:right="1329"/>
        <w:rPr>
          <w:b/>
        </w:rPr>
      </w:pPr>
      <w:r w:rsidRPr="00C016DB">
        <w:rPr>
          <w:b/>
          <w:color w:val="5B5C5E"/>
          <w:w w:val="105"/>
        </w:rPr>
        <w:t>When considering the timely supply of compression bandages it’s best to check with  the patient when their intensive treatment is planned. A delay in compression bandages could result in the cancellation of intensive treatment and a long wait until it can be rearranged</w:t>
      </w:r>
      <w:r w:rsidRPr="00C016DB">
        <w:rPr>
          <w:b/>
          <w:color w:val="5B5C5E"/>
          <w:spacing w:val="-8"/>
          <w:w w:val="105"/>
        </w:rPr>
        <w:t xml:space="preserve"> </w:t>
      </w:r>
      <w:r w:rsidRPr="00C016DB">
        <w:rPr>
          <w:b/>
          <w:color w:val="5B5C5E"/>
          <w:w w:val="105"/>
        </w:rPr>
        <w:t>which</w:t>
      </w:r>
      <w:r w:rsidRPr="00C016DB">
        <w:rPr>
          <w:b/>
          <w:color w:val="5B5C5E"/>
          <w:spacing w:val="-8"/>
          <w:w w:val="105"/>
        </w:rPr>
        <w:t xml:space="preserve"> </w:t>
      </w:r>
      <w:r w:rsidRPr="00C016DB">
        <w:rPr>
          <w:b/>
          <w:color w:val="5B5C5E"/>
          <w:w w:val="105"/>
        </w:rPr>
        <w:t>will</w:t>
      </w:r>
      <w:r w:rsidRPr="00C016DB">
        <w:rPr>
          <w:b/>
          <w:color w:val="5B5C5E"/>
          <w:spacing w:val="-8"/>
          <w:w w:val="105"/>
        </w:rPr>
        <w:t xml:space="preserve"> </w:t>
      </w:r>
      <w:r w:rsidRPr="00C016DB">
        <w:rPr>
          <w:b/>
          <w:color w:val="5B5C5E"/>
          <w:w w:val="105"/>
        </w:rPr>
        <w:t>ultimately</w:t>
      </w:r>
      <w:r w:rsidRPr="00C016DB">
        <w:rPr>
          <w:b/>
          <w:color w:val="5B5C5E"/>
          <w:spacing w:val="-8"/>
          <w:w w:val="105"/>
        </w:rPr>
        <w:t xml:space="preserve"> </w:t>
      </w:r>
      <w:r w:rsidRPr="00C016DB">
        <w:rPr>
          <w:b/>
          <w:color w:val="5B5C5E"/>
          <w:w w:val="105"/>
        </w:rPr>
        <w:t>affect</w:t>
      </w:r>
      <w:r w:rsidRPr="00C016DB">
        <w:rPr>
          <w:b/>
          <w:color w:val="5B5C5E"/>
          <w:spacing w:val="-8"/>
          <w:w w:val="105"/>
        </w:rPr>
        <w:t xml:space="preserve"> </w:t>
      </w:r>
      <w:r w:rsidRPr="00C016DB">
        <w:rPr>
          <w:b/>
          <w:color w:val="5B5C5E"/>
          <w:w w:val="105"/>
        </w:rPr>
        <w:t>the</w:t>
      </w:r>
      <w:r w:rsidRPr="00C016DB">
        <w:rPr>
          <w:b/>
          <w:color w:val="5B5C5E"/>
          <w:spacing w:val="-8"/>
          <w:w w:val="105"/>
        </w:rPr>
        <w:t xml:space="preserve"> </w:t>
      </w:r>
      <w:r w:rsidRPr="00C016DB">
        <w:rPr>
          <w:b/>
          <w:color w:val="5B5C5E"/>
          <w:w w:val="105"/>
        </w:rPr>
        <w:t>patient’s</w:t>
      </w:r>
      <w:r w:rsidRPr="00C016DB">
        <w:rPr>
          <w:b/>
          <w:color w:val="5B5C5E"/>
          <w:spacing w:val="-8"/>
          <w:w w:val="105"/>
        </w:rPr>
        <w:t xml:space="preserve"> </w:t>
      </w:r>
      <w:r w:rsidRPr="00C016DB">
        <w:rPr>
          <w:b/>
          <w:color w:val="5B5C5E"/>
          <w:w w:val="105"/>
        </w:rPr>
        <w:t>condition</w:t>
      </w:r>
      <w:r w:rsidRPr="00C016DB">
        <w:rPr>
          <w:b/>
          <w:color w:val="5B5C5E"/>
          <w:spacing w:val="-8"/>
          <w:w w:val="105"/>
        </w:rPr>
        <w:t xml:space="preserve"> </w:t>
      </w:r>
      <w:r w:rsidRPr="00C016DB">
        <w:rPr>
          <w:b/>
          <w:color w:val="5B5C5E"/>
          <w:w w:val="105"/>
        </w:rPr>
        <w:t>and</w:t>
      </w:r>
      <w:r w:rsidRPr="00C016DB">
        <w:rPr>
          <w:b/>
          <w:color w:val="5B5C5E"/>
          <w:spacing w:val="-8"/>
          <w:w w:val="105"/>
        </w:rPr>
        <w:t xml:space="preserve"> </w:t>
      </w:r>
      <w:r w:rsidRPr="00C016DB">
        <w:rPr>
          <w:b/>
          <w:color w:val="5B5C5E"/>
          <w:w w:val="105"/>
        </w:rPr>
        <w:t>overall</w:t>
      </w:r>
      <w:r w:rsidRPr="00C016DB">
        <w:rPr>
          <w:b/>
          <w:color w:val="5B5C5E"/>
          <w:spacing w:val="-8"/>
          <w:w w:val="105"/>
        </w:rPr>
        <w:t xml:space="preserve"> </w:t>
      </w:r>
      <w:r w:rsidRPr="00C016DB">
        <w:rPr>
          <w:b/>
          <w:color w:val="5B5C5E"/>
          <w:w w:val="105"/>
        </w:rPr>
        <w:t>quality</w:t>
      </w:r>
      <w:r w:rsidRPr="00C016DB">
        <w:rPr>
          <w:b/>
          <w:color w:val="5B5C5E"/>
          <w:spacing w:val="-8"/>
          <w:w w:val="105"/>
        </w:rPr>
        <w:t xml:space="preserve"> </w:t>
      </w:r>
      <w:r w:rsidRPr="00C016DB">
        <w:rPr>
          <w:b/>
          <w:color w:val="5B5C5E"/>
          <w:w w:val="105"/>
        </w:rPr>
        <w:t>of</w:t>
      </w:r>
      <w:r w:rsidRPr="00C016DB">
        <w:rPr>
          <w:b/>
          <w:color w:val="5B5C5E"/>
          <w:spacing w:val="-8"/>
          <w:w w:val="105"/>
        </w:rPr>
        <w:t xml:space="preserve"> </w:t>
      </w:r>
      <w:r w:rsidRPr="00C016DB">
        <w:rPr>
          <w:b/>
          <w:color w:val="5B5C5E"/>
          <w:w w:val="105"/>
        </w:rPr>
        <w:t>life.</w:t>
      </w:r>
    </w:p>
    <w:p w:rsidR="00C016DB" w:rsidRPr="00922A3E" w:rsidRDefault="00C016DB">
      <w:pPr>
        <w:pStyle w:val="BodyText"/>
        <w:rPr>
          <w:sz w:val="20"/>
        </w:rPr>
      </w:pPr>
    </w:p>
    <w:p w:rsidR="00C016DB" w:rsidRPr="00922A3E" w:rsidRDefault="00C016DB">
      <w:pPr>
        <w:pStyle w:val="BodyText"/>
        <w:rPr>
          <w:sz w:val="20"/>
        </w:rPr>
      </w:pPr>
    </w:p>
    <w:p w:rsidR="00C016DB" w:rsidRPr="00922A3E" w:rsidRDefault="00C016DB">
      <w:pPr>
        <w:pStyle w:val="BodyText"/>
        <w:rPr>
          <w:sz w:val="20"/>
        </w:rPr>
      </w:pPr>
    </w:p>
    <w:p w:rsidR="00C016DB" w:rsidRPr="00015A1B" w:rsidRDefault="00C016DB">
      <w:pPr>
        <w:spacing w:line="235" w:lineRule="auto"/>
        <w:ind w:left="1148" w:right="3800"/>
        <w:rPr>
          <w:b/>
          <w:sz w:val="16"/>
        </w:rPr>
      </w:pPr>
    </w:p>
    <w:p w:rsidR="00C016DB" w:rsidRDefault="00C016DB">
      <w:pPr>
        <w:rPr>
          <w:b/>
          <w:sz w:val="20"/>
        </w:rPr>
      </w:pPr>
      <w:r>
        <w:rPr>
          <w:b/>
          <w:sz w:val="20"/>
        </w:rPr>
        <w:br w:type="page"/>
      </w:r>
    </w:p>
    <w:p w:rsidR="00C016DB" w:rsidRDefault="00C016DB">
      <w:pPr>
        <w:rPr>
          <w:b/>
          <w:sz w:val="20"/>
        </w:rPr>
      </w:pPr>
    </w:p>
    <w:p w:rsidR="00C016DB" w:rsidRPr="00015A1B" w:rsidRDefault="00C016DB" w:rsidP="00015A1B">
      <w:pPr>
        <w:pStyle w:val="BodyText"/>
        <w:outlineLvl w:val="0"/>
        <w:rPr>
          <w:rFonts w:ascii="Times New Roman"/>
          <w:b/>
          <w:sz w:val="20"/>
        </w:rPr>
      </w:pPr>
    </w:p>
    <w:p w:rsidR="00C016DB" w:rsidRPr="00922A3E" w:rsidRDefault="00C016DB">
      <w:pPr>
        <w:pStyle w:val="BodyText"/>
        <w:rPr>
          <w:sz w:val="20"/>
        </w:rPr>
      </w:pPr>
    </w:p>
    <w:p w:rsidR="00C016DB" w:rsidRPr="00922A3E" w:rsidRDefault="00C016DB">
      <w:pPr>
        <w:pStyle w:val="BodyText"/>
        <w:rPr>
          <w:sz w:val="20"/>
        </w:rPr>
      </w:pPr>
    </w:p>
    <w:p w:rsidR="00C016DB" w:rsidRPr="00922A3E" w:rsidRDefault="00C016DB">
      <w:pPr>
        <w:pStyle w:val="BodyText"/>
        <w:rPr>
          <w:sz w:val="20"/>
        </w:rPr>
      </w:pPr>
    </w:p>
    <w:p w:rsidR="00C016DB" w:rsidRPr="00922A3E" w:rsidRDefault="00C016DB">
      <w:pPr>
        <w:pStyle w:val="BodyText"/>
        <w:rPr>
          <w:sz w:val="20"/>
        </w:rPr>
      </w:pPr>
    </w:p>
    <w:p w:rsidR="00C016DB" w:rsidRPr="00922A3E" w:rsidRDefault="00C016DB">
      <w:pPr>
        <w:pStyle w:val="BodyText"/>
        <w:rPr>
          <w:sz w:val="20"/>
        </w:rPr>
      </w:pPr>
    </w:p>
    <w:p w:rsidR="00C016DB" w:rsidRPr="00922A3E" w:rsidRDefault="00C016DB">
      <w:pPr>
        <w:pStyle w:val="BodyText"/>
        <w:rPr>
          <w:sz w:val="20"/>
        </w:rPr>
      </w:pPr>
    </w:p>
    <w:p w:rsidR="00C016DB" w:rsidRPr="00922A3E" w:rsidRDefault="00C016DB">
      <w:pPr>
        <w:pStyle w:val="BodyText"/>
        <w:rPr>
          <w:sz w:val="20"/>
        </w:rPr>
      </w:pPr>
    </w:p>
    <w:p w:rsidR="00C016DB" w:rsidRPr="00922A3E" w:rsidRDefault="00C016DB">
      <w:pPr>
        <w:pStyle w:val="Heading1"/>
        <w:spacing w:line="235" w:lineRule="auto"/>
      </w:pPr>
      <w:r>
        <w:pict>
          <v:group id="_x0000_s1274" style="position:absolute;left:0;text-align:left;margin-left:56.7pt;margin-top:12pt;width:45.55pt;height:45.55pt;z-index:251706368;mso-position-horizontal-relative:page" coordorigin="1134,240" coordsize="911,911">
            <v:shape id="_x0000_s1275" style="position:absolute;left:1163;top:269;width:851;height:851" coordorigin="1164,270" coordsize="851,851" path="m1590,270r-72,6l1447,294r-68,31l1316,369r-54,54l1219,485r-30,67l1170,622r-6,72l1170,766r18,71l1220,905r43,63l1318,1022r61,43l1446,1095r70,19l1588,1120r73,-6l1732,1096r67,-32l1862,1021r55,-55l1959,905r31,-67l2008,768r6,-72l2008,623r-18,-71l1959,484r-44,-63l1860,367r-61,-42l1732,294r-70,-18l1590,270xe" fillcolor="#68b4a5" stroked="f">
              <v:path arrowok="t"/>
            </v:shape>
            <v:shape id="_x0000_s1276" style="position:absolute;left:1163;top:269;width:851;height:851" coordorigin="1164,270" coordsize="851,851" path="m1862,1021r55,-55l1959,905r31,-67l2008,768r6,-72l2008,623r-18,-71l1959,484r-44,-63l1860,367r-61,-42l1732,294r-70,-18l1590,270r-72,6l1447,294r-68,31l1316,369r-54,54l1219,485r-30,67l1170,622r-6,72l1170,766r18,71l1220,905r43,63l1318,1022r61,43l1446,1095r70,19l1588,1120r73,-6l1732,1096r67,-32l1862,1021xe" filled="f" strokecolor="white" strokeweight="3pt">
              <v:path arrowok="t"/>
            </v:shape>
            <v:shape id="_x0000_s1277" type="#_x0000_t202" style="position:absolute;left:1133;top:239;width:911;height:911" filled="f" stroked="f">
              <v:textbox inset="0,0,0,0">
                <w:txbxContent>
                  <w:p w:rsidR="00C016DB" w:rsidRDefault="00C016DB">
                    <w:pPr>
                      <w:spacing w:before="134"/>
                      <w:ind w:left="300"/>
                      <w:rPr>
                        <w:b/>
                        <w:sz w:val="52"/>
                      </w:rPr>
                    </w:pPr>
                    <w:r>
                      <w:rPr>
                        <w:b/>
                        <w:color w:val="FFFFFF"/>
                        <w:w w:val="117"/>
                        <w:sz w:val="52"/>
                      </w:rPr>
                      <w:t>4</w:t>
                    </w:r>
                  </w:p>
                </w:txbxContent>
              </v:textbox>
            </v:shape>
            <w10:wrap anchorx="page"/>
          </v:group>
        </w:pict>
      </w:r>
      <w:r>
        <w:pict>
          <v:shape id="_x0000_s1283" type="#_x0000_t136" style="position:absolute;left:0;text-align:left;margin-left:59.6pt;margin-top:9.85pt;width:7pt;height:12pt;rotation:319;z-index:251709440;mso-position-horizontal-relative:page" fillcolor="#68b4a5" stroked="f">
            <o:extrusion v:ext="view" autorotationcenter="t"/>
            <v:textpath style="font-family:&quot;&amp;quot&quot;;font-size:12pt;v-text-kern:t;mso-text-shadow:auto" string="T"/>
            <w10:wrap anchorx="page"/>
          </v:shape>
        </w:pict>
      </w:r>
      <w:r>
        <w:pict>
          <v:shape id="_x0000_s1285" type="#_x0000_t136" style="position:absolute;left:0;text-align:left;margin-left:66.4pt;margin-top:6.6pt;width:3pt;height:12pt;rotation:333;z-index:251711488;mso-position-horizontal-relative:page" fillcolor="#68b4a5" stroked="f">
            <o:extrusion v:ext="view" autorotationcenter="t"/>
            <v:textpath style="font-family:&quot;&amp;quot&quot;;font-size:12pt;v-text-kern:t;mso-text-shadow:auto" string="I"/>
            <w10:wrap anchorx="page"/>
          </v:shape>
        </w:pict>
      </w:r>
      <w:r>
        <w:pict>
          <v:shape id="_x0000_s1287" type="#_x0000_t136" style="position:absolute;left:0;text-align:left;margin-left:69.9pt;margin-top:4.45pt;width:7.4pt;height:12pt;rotation:348;z-index:251713536;mso-position-horizontal-relative:page" fillcolor="#68b4a5" stroked="f">
            <o:extrusion v:ext="view" autorotationcenter="t"/>
            <v:textpath style="font-family:&quot;&amp;quot&quot;;font-size:12pt;v-text-kern:t;mso-text-shadow:auto" string="P"/>
            <w10:wrap anchorx="page"/>
          </v:shape>
        </w:pict>
      </w:r>
      <w:r w:rsidRPr="00922A3E">
        <w:rPr>
          <w:color w:val="68B4A5"/>
          <w:w w:val="105"/>
        </w:rPr>
        <w:t>Compression garments need to be renewed according to the manufacturers guidelines (usually every six months)</w:t>
      </w:r>
    </w:p>
    <w:p w:rsidR="00C016DB" w:rsidRPr="00922A3E" w:rsidRDefault="00C016DB">
      <w:pPr>
        <w:pStyle w:val="BodyText"/>
        <w:spacing w:before="5"/>
        <w:rPr>
          <w:sz w:val="57"/>
        </w:rPr>
      </w:pPr>
    </w:p>
    <w:p w:rsidR="00C016DB" w:rsidRPr="00C016DB" w:rsidRDefault="00C016DB">
      <w:pPr>
        <w:pStyle w:val="BodyText"/>
        <w:spacing w:line="235" w:lineRule="auto"/>
        <w:ind w:left="2267" w:right="1187"/>
        <w:rPr>
          <w:b/>
        </w:rPr>
      </w:pPr>
      <w:r w:rsidRPr="00C016DB">
        <w:rPr>
          <w:b/>
          <w:color w:val="5B5C5E"/>
          <w:w w:val="105"/>
        </w:rPr>
        <w:t>People with lymphoedema or chronic oedema who receive their garment on a repeat prescription may need to be measured to ensure they are still receiving the correct size.</w:t>
      </w:r>
    </w:p>
    <w:p w:rsidR="00C016DB" w:rsidRPr="00C016DB" w:rsidRDefault="00C016DB">
      <w:pPr>
        <w:pStyle w:val="ListParagraph"/>
        <w:numPr>
          <w:ilvl w:val="0"/>
          <w:numId w:val="2"/>
        </w:numPr>
        <w:tabs>
          <w:tab w:val="left" w:pos="2556"/>
        </w:tabs>
        <w:spacing w:before="133" w:line="235" w:lineRule="auto"/>
        <w:ind w:right="1369"/>
        <w:rPr>
          <w:b/>
        </w:rPr>
      </w:pPr>
      <w:r w:rsidRPr="00C016DB">
        <w:rPr>
          <w:b/>
          <w:color w:val="5B5C5E"/>
          <w:w w:val="105"/>
        </w:rPr>
        <w:t xml:space="preserve">If the patient is being seen by a trained lymphoedema health care practitioner, then this will have been considered prior to a new prescription being given. </w:t>
      </w:r>
      <w:r w:rsidRPr="00C016DB">
        <w:rPr>
          <w:b/>
          <w:color w:val="5B5C5E"/>
          <w:spacing w:val="-3"/>
          <w:w w:val="105"/>
        </w:rPr>
        <w:t xml:space="preserve">However, </w:t>
      </w:r>
      <w:r w:rsidRPr="00C016DB">
        <w:rPr>
          <w:b/>
          <w:color w:val="5B5C5E"/>
          <w:w w:val="105"/>
        </w:rPr>
        <w:t>it is always worth asking the patient when they were last</w:t>
      </w:r>
      <w:r w:rsidRPr="00C016DB">
        <w:rPr>
          <w:b/>
          <w:color w:val="5B5C5E"/>
          <w:spacing w:val="30"/>
          <w:w w:val="105"/>
        </w:rPr>
        <w:t xml:space="preserve"> </w:t>
      </w:r>
      <w:r w:rsidRPr="00C016DB">
        <w:rPr>
          <w:b/>
          <w:color w:val="5B5C5E"/>
          <w:w w:val="105"/>
        </w:rPr>
        <w:t>measured.</w:t>
      </w:r>
    </w:p>
    <w:p w:rsidR="00C016DB" w:rsidRPr="001E7358" w:rsidRDefault="00C016DB" w:rsidP="001E7358">
      <w:pPr>
        <w:pStyle w:val="ListParagraph"/>
        <w:numPr>
          <w:ilvl w:val="0"/>
          <w:numId w:val="2"/>
        </w:numPr>
        <w:tabs>
          <w:tab w:val="left" w:pos="2556"/>
        </w:tabs>
        <w:spacing w:before="2" w:line="235" w:lineRule="auto"/>
        <w:ind w:right="1187"/>
        <w:rPr>
          <w:b/>
        </w:rPr>
      </w:pPr>
      <w:r w:rsidRPr="001E7358">
        <w:rPr>
          <w:b/>
          <w:color w:val="5B5C5E"/>
          <w:w w:val="105"/>
        </w:rPr>
        <w:t>If you are considering being able to re-measure a patient, then you will need to access appropriate training as the measurements and techniques differ from those for measuring compression hosiery for other conditions.</w:t>
      </w:r>
      <w:r w:rsidRPr="001E7358">
        <w:rPr>
          <w:b/>
          <w:color w:val="5B5C5E"/>
          <w:spacing w:val="7"/>
          <w:w w:val="105"/>
        </w:rPr>
        <w:t xml:space="preserve"> </w:t>
      </w:r>
      <w:r w:rsidRPr="001E7358">
        <w:rPr>
          <w:b/>
          <w:color w:val="5B5C5E"/>
          <w:w w:val="105"/>
        </w:rPr>
        <w:t>Visit</w:t>
      </w:r>
      <w:r w:rsidR="001E7358">
        <w:rPr>
          <w:b/>
          <w:color w:val="5B5C5E"/>
          <w:w w:val="105"/>
        </w:rPr>
        <w:t xml:space="preserve"> </w:t>
      </w:r>
      <w:hyperlink r:id="rId35">
        <w:r w:rsidRPr="001E7358">
          <w:rPr>
            <w:b/>
            <w:color w:val="68B4A5"/>
            <w:w w:val="105"/>
          </w:rPr>
          <w:t xml:space="preserve">www.macmillan-lymphoedema-association.org.uk </w:t>
        </w:r>
      </w:hyperlink>
      <w:r w:rsidRPr="001E7358">
        <w:rPr>
          <w:b/>
          <w:color w:val="5B5C5E"/>
          <w:w w:val="105"/>
        </w:rPr>
        <w:t>for information about training opportunities.</w:t>
      </w:r>
    </w:p>
    <w:p w:rsidR="00C016DB" w:rsidRPr="00C016DB" w:rsidRDefault="00C016DB">
      <w:pPr>
        <w:pStyle w:val="ListParagraph"/>
        <w:numPr>
          <w:ilvl w:val="0"/>
          <w:numId w:val="2"/>
        </w:numPr>
        <w:tabs>
          <w:tab w:val="left" w:pos="2556"/>
        </w:tabs>
        <w:spacing w:before="130"/>
        <w:rPr>
          <w:b/>
        </w:rPr>
      </w:pPr>
      <w:r w:rsidRPr="00C016DB">
        <w:rPr>
          <w:b/>
          <w:color w:val="5B5C5E"/>
        </w:rPr>
        <w:t>If in any doubt, contact the manufacturer for</w:t>
      </w:r>
      <w:r w:rsidRPr="00C016DB">
        <w:rPr>
          <w:b/>
          <w:color w:val="5B5C5E"/>
          <w:spacing w:val="15"/>
        </w:rPr>
        <w:t xml:space="preserve"> </w:t>
      </w:r>
      <w:r w:rsidRPr="00C016DB">
        <w:rPr>
          <w:b/>
          <w:color w:val="5B5C5E"/>
        </w:rPr>
        <w:t>advice.</w:t>
      </w:r>
    </w:p>
    <w:p w:rsidR="00C016DB" w:rsidRPr="00922A3E" w:rsidRDefault="00C016DB">
      <w:pPr>
        <w:pStyle w:val="BodyText"/>
        <w:rPr>
          <w:sz w:val="20"/>
        </w:rPr>
      </w:pPr>
    </w:p>
    <w:p w:rsidR="00C016DB" w:rsidRPr="00922A3E" w:rsidRDefault="00C016DB">
      <w:pPr>
        <w:pStyle w:val="BodyText"/>
        <w:rPr>
          <w:sz w:val="20"/>
        </w:rPr>
      </w:pPr>
    </w:p>
    <w:p w:rsidR="00C016DB" w:rsidRPr="00922A3E" w:rsidRDefault="00C016DB">
      <w:pPr>
        <w:pStyle w:val="BodyText"/>
        <w:rPr>
          <w:sz w:val="20"/>
        </w:rPr>
      </w:pPr>
    </w:p>
    <w:p w:rsidR="00C016DB" w:rsidRPr="00922A3E" w:rsidRDefault="00C016DB">
      <w:pPr>
        <w:pStyle w:val="BodyText"/>
        <w:rPr>
          <w:sz w:val="16"/>
        </w:rPr>
      </w:pPr>
    </w:p>
    <w:p w:rsidR="00C016DB" w:rsidRPr="00922A3E" w:rsidRDefault="00C016DB">
      <w:pPr>
        <w:pStyle w:val="Heading1"/>
        <w:spacing w:before="99" w:line="235" w:lineRule="auto"/>
        <w:ind w:right="1747"/>
      </w:pPr>
      <w:r>
        <w:pict>
          <v:group id="_x0000_s1279" style="position:absolute;left:0;text-align:left;margin-left:56.7pt;margin-top:5pt;width:45.55pt;height:45.55pt;z-index:251708416;mso-position-horizontal-relative:page" coordorigin="1134,100" coordsize="911,911">
            <v:shape id="_x0000_s1280" style="position:absolute;left:1163;top:129;width:851;height:851" coordorigin="1164,130" coordsize="851,851" path="m1590,130r-72,6l1447,154r-68,31l1316,229r-54,54l1219,345r-30,67l1170,482r-6,72l1170,626r18,71l1220,765r43,63l1318,882r61,43l1446,955r70,19l1588,980r73,-6l1732,956r67,-32l1862,881r55,-55l1959,765r31,-67l2008,628r6,-72l2008,483r-18,-71l1959,344r-44,-62l1860,227r-61,-42l1732,154r-70,-18l1590,130xe" fillcolor="#68b4a5" stroked="f">
              <v:path arrowok="t"/>
            </v:shape>
            <v:shape id="_x0000_s1281" style="position:absolute;left:1163;top:129;width:851;height:851" coordorigin="1164,130" coordsize="851,851" path="m1862,881r55,-55l1959,765r31,-67l2008,628r6,-72l2008,483r-18,-71l1959,344r-44,-62l1860,227r-61,-42l1732,154r-70,-18l1590,130r-72,6l1447,154r-68,31l1316,229r-54,54l1219,345r-30,67l1170,482r-6,72l1170,626r18,71l1220,765r43,63l1318,882r61,43l1446,955r70,19l1588,980r73,-6l1732,956r67,-32l1862,881xe" filled="f" strokecolor="white" strokeweight="3pt">
              <v:path arrowok="t"/>
            </v:shape>
            <v:shape id="_x0000_s1282" type="#_x0000_t202" style="position:absolute;left:1133;top:99;width:911;height:911" filled="f" stroked="f">
              <v:textbox inset="0,0,0,0">
                <w:txbxContent>
                  <w:p w:rsidR="00C016DB" w:rsidRDefault="00C016DB">
                    <w:pPr>
                      <w:spacing w:before="134"/>
                      <w:ind w:left="297"/>
                      <w:rPr>
                        <w:b/>
                        <w:sz w:val="52"/>
                      </w:rPr>
                    </w:pPr>
                    <w:r>
                      <w:rPr>
                        <w:b/>
                        <w:color w:val="FFFFFF"/>
                        <w:w w:val="119"/>
                        <w:sz w:val="52"/>
                      </w:rPr>
                      <w:t>5</w:t>
                    </w:r>
                  </w:p>
                </w:txbxContent>
              </v:textbox>
            </v:shape>
            <w10:wrap anchorx="page"/>
          </v:group>
        </w:pict>
      </w:r>
      <w:r>
        <w:pict>
          <v:shape id="_x0000_s1284" type="#_x0000_t136" style="position:absolute;left:0;text-align:left;margin-left:59.6pt;margin-top:2.85pt;width:7pt;height:12pt;rotation:319;z-index:251710464;mso-position-horizontal-relative:page" fillcolor="#68b4a5" stroked="f">
            <o:extrusion v:ext="view" autorotationcenter="t"/>
            <v:textpath style="font-family:&quot;&amp;quot&quot;;font-size:12pt;v-text-kern:t;mso-text-shadow:auto" string="T"/>
            <w10:wrap anchorx="page"/>
          </v:shape>
        </w:pict>
      </w:r>
      <w:r>
        <w:pict>
          <v:shape id="_x0000_s1286" type="#_x0000_t136" style="position:absolute;left:0;text-align:left;margin-left:66.4pt;margin-top:-.4pt;width:3pt;height:12pt;rotation:333;z-index:251712512;mso-position-horizontal-relative:page" fillcolor="#68b4a5" stroked="f">
            <o:extrusion v:ext="view" autorotationcenter="t"/>
            <v:textpath style="font-family:&quot;&amp;quot&quot;;font-size:12pt;v-text-kern:t;mso-text-shadow:auto" string="I"/>
            <w10:wrap anchorx="page"/>
          </v:shape>
        </w:pict>
      </w:r>
      <w:r>
        <w:pict>
          <v:shape id="_x0000_s1288" type="#_x0000_t136" style="position:absolute;left:0;text-align:left;margin-left:69.9pt;margin-top:-2.55pt;width:7.4pt;height:12pt;rotation:348;z-index:251714560;mso-position-horizontal-relative:page" fillcolor="#68b4a5" stroked="f">
            <o:extrusion v:ext="view" autorotationcenter="t"/>
            <v:textpath style="font-family:&quot;&amp;quot&quot;;font-size:12pt;v-text-kern:t;mso-text-shadow:auto" string="P"/>
            <w10:wrap anchorx="page"/>
          </v:shape>
        </w:pict>
      </w:r>
      <w:r w:rsidRPr="00922A3E">
        <w:rPr>
          <w:color w:val="68B4A5"/>
          <w:w w:val="110"/>
        </w:rPr>
        <w:t xml:space="preserve">Be aware of the British </w:t>
      </w:r>
      <w:r w:rsidRPr="00922A3E">
        <w:rPr>
          <w:color w:val="68B4A5"/>
          <w:spacing w:val="-3"/>
          <w:w w:val="110"/>
        </w:rPr>
        <w:t xml:space="preserve">Lymphology </w:t>
      </w:r>
      <w:r w:rsidRPr="00922A3E">
        <w:rPr>
          <w:color w:val="68B4A5"/>
          <w:w w:val="110"/>
        </w:rPr>
        <w:t>Society consensus guidelines for antibiotic therapy for</w:t>
      </w:r>
      <w:r w:rsidRPr="00922A3E">
        <w:rPr>
          <w:color w:val="68B4A5"/>
          <w:spacing w:val="-34"/>
          <w:w w:val="110"/>
        </w:rPr>
        <w:t xml:space="preserve"> </w:t>
      </w:r>
      <w:r w:rsidRPr="00922A3E">
        <w:rPr>
          <w:color w:val="68B4A5"/>
          <w:w w:val="110"/>
        </w:rPr>
        <w:t>lymphoedema</w:t>
      </w:r>
      <w:r w:rsidRPr="00922A3E">
        <w:rPr>
          <w:color w:val="68B4A5"/>
          <w:spacing w:val="-34"/>
          <w:w w:val="110"/>
        </w:rPr>
        <w:t xml:space="preserve"> </w:t>
      </w:r>
      <w:r w:rsidRPr="00922A3E">
        <w:rPr>
          <w:color w:val="68B4A5"/>
          <w:w w:val="110"/>
        </w:rPr>
        <w:t>or</w:t>
      </w:r>
      <w:r w:rsidRPr="00922A3E">
        <w:rPr>
          <w:color w:val="68B4A5"/>
          <w:spacing w:val="-34"/>
          <w:w w:val="110"/>
        </w:rPr>
        <w:t xml:space="preserve"> </w:t>
      </w:r>
      <w:r w:rsidRPr="00922A3E">
        <w:rPr>
          <w:color w:val="68B4A5"/>
          <w:w w:val="110"/>
        </w:rPr>
        <w:t>chronic</w:t>
      </w:r>
      <w:r w:rsidRPr="00922A3E">
        <w:rPr>
          <w:color w:val="68B4A5"/>
          <w:spacing w:val="-34"/>
          <w:w w:val="110"/>
        </w:rPr>
        <w:t xml:space="preserve"> </w:t>
      </w:r>
      <w:r w:rsidRPr="00922A3E">
        <w:rPr>
          <w:color w:val="68B4A5"/>
          <w:w w:val="110"/>
        </w:rPr>
        <w:t>oedema</w:t>
      </w:r>
      <w:r w:rsidRPr="00922A3E">
        <w:rPr>
          <w:color w:val="68B4A5"/>
          <w:spacing w:val="-34"/>
          <w:w w:val="110"/>
        </w:rPr>
        <w:t xml:space="preserve"> </w:t>
      </w:r>
      <w:r w:rsidRPr="00922A3E">
        <w:rPr>
          <w:color w:val="68B4A5"/>
          <w:w w:val="110"/>
        </w:rPr>
        <w:t>related cellulitis</w:t>
      </w:r>
    </w:p>
    <w:p w:rsidR="00C016DB" w:rsidRPr="00922A3E" w:rsidRDefault="00C016DB">
      <w:pPr>
        <w:pStyle w:val="BodyText"/>
        <w:spacing w:before="6"/>
        <w:rPr>
          <w:sz w:val="57"/>
        </w:rPr>
      </w:pPr>
    </w:p>
    <w:p w:rsidR="00C016DB" w:rsidRPr="00C016DB" w:rsidRDefault="00C016DB">
      <w:pPr>
        <w:pStyle w:val="BodyText"/>
        <w:spacing w:line="235" w:lineRule="auto"/>
        <w:ind w:left="2267" w:right="1329"/>
        <w:rPr>
          <w:b/>
        </w:rPr>
      </w:pPr>
      <w:r w:rsidRPr="00C016DB">
        <w:rPr>
          <w:b/>
          <w:color w:val="5B5C5E"/>
          <w:w w:val="105"/>
        </w:rPr>
        <w:t>Patients with lymphoedema or chronic oedema are prone to infection because of reduced immunity and complications with their skin.</w:t>
      </w:r>
    </w:p>
    <w:p w:rsidR="00C016DB" w:rsidRPr="00C016DB" w:rsidRDefault="00C016DB">
      <w:pPr>
        <w:pStyle w:val="ListParagraph"/>
        <w:numPr>
          <w:ilvl w:val="0"/>
          <w:numId w:val="2"/>
        </w:numPr>
        <w:tabs>
          <w:tab w:val="left" w:pos="2556"/>
        </w:tabs>
        <w:spacing w:before="129"/>
        <w:rPr>
          <w:b/>
        </w:rPr>
      </w:pPr>
      <w:r w:rsidRPr="00C016DB">
        <w:rPr>
          <w:b/>
          <w:color w:val="5B5C5E"/>
          <w:w w:val="105"/>
        </w:rPr>
        <w:t xml:space="preserve">Check whether the prescription reflects the BLS or </w:t>
      </w:r>
      <w:r w:rsidR="00A55735">
        <w:rPr>
          <w:b/>
          <w:color w:val="5B5C5E"/>
          <w:w w:val="105"/>
        </w:rPr>
        <w:t>LSN</w:t>
      </w:r>
      <w:r w:rsidRPr="00C016DB">
        <w:rPr>
          <w:b/>
          <w:color w:val="5B5C5E"/>
          <w:spacing w:val="47"/>
          <w:w w:val="105"/>
        </w:rPr>
        <w:t xml:space="preserve"> </w:t>
      </w:r>
      <w:r w:rsidRPr="00C016DB">
        <w:rPr>
          <w:b/>
          <w:color w:val="5B5C5E"/>
          <w:w w:val="105"/>
        </w:rPr>
        <w:t>guidelines.</w:t>
      </w:r>
    </w:p>
    <w:p w:rsidR="00C94376" w:rsidRPr="00C94376" w:rsidRDefault="00C016DB" w:rsidP="00C57F82">
      <w:pPr>
        <w:pStyle w:val="ListParagraph"/>
        <w:numPr>
          <w:ilvl w:val="0"/>
          <w:numId w:val="2"/>
        </w:numPr>
        <w:tabs>
          <w:tab w:val="left" w:pos="2844"/>
        </w:tabs>
        <w:spacing w:before="134" w:line="235" w:lineRule="auto"/>
        <w:ind w:right="1437"/>
        <w:rPr>
          <w:b/>
        </w:rPr>
      </w:pPr>
      <w:r w:rsidRPr="00C57F82">
        <w:rPr>
          <w:b/>
          <w:color w:val="5B5C5E"/>
          <w:w w:val="105"/>
        </w:rPr>
        <w:t xml:space="preserve">Information on BLS and </w:t>
      </w:r>
      <w:r w:rsidR="00A55735" w:rsidRPr="00C57F82">
        <w:rPr>
          <w:b/>
          <w:color w:val="5B5C5E"/>
          <w:w w:val="105"/>
        </w:rPr>
        <w:t>LSN</w:t>
      </w:r>
      <w:r w:rsidRPr="00C57F82">
        <w:rPr>
          <w:b/>
          <w:color w:val="5B5C5E"/>
          <w:w w:val="105"/>
        </w:rPr>
        <w:t xml:space="preserve"> 20</w:t>
      </w:r>
      <w:r w:rsidR="00A55735" w:rsidRPr="00C57F82">
        <w:rPr>
          <w:b/>
          <w:color w:val="5B5C5E"/>
          <w:w w:val="105"/>
        </w:rPr>
        <w:t>16</w:t>
      </w:r>
      <w:r w:rsidRPr="00C57F82">
        <w:rPr>
          <w:b/>
          <w:color w:val="5B5C5E"/>
          <w:w w:val="105"/>
        </w:rPr>
        <w:t xml:space="preserve"> Cellulitis Consensus guidelines can be accessed at:</w:t>
      </w:r>
      <w:r w:rsidRPr="00C57F82">
        <w:rPr>
          <w:b/>
          <w:color w:val="5B5C5E"/>
          <w:spacing w:val="7"/>
          <w:w w:val="105"/>
        </w:rPr>
        <w:t xml:space="preserve"> </w:t>
      </w:r>
      <w:hyperlink r:id="rId36" w:history="1">
        <w:r w:rsidR="00C94376" w:rsidRPr="00C94376">
          <w:rPr>
            <w:rStyle w:val="Hyperlink"/>
            <w:b/>
            <w:spacing w:val="7"/>
            <w:w w:val="105"/>
          </w:rPr>
          <w:t>https://lym</w:t>
        </w:r>
        <w:r w:rsidR="00C94376" w:rsidRPr="00C94376">
          <w:rPr>
            <w:rStyle w:val="Hyperlink"/>
            <w:b/>
            <w:spacing w:val="7"/>
            <w:w w:val="105"/>
          </w:rPr>
          <w:t>p</w:t>
        </w:r>
        <w:r w:rsidR="00C94376" w:rsidRPr="00C94376">
          <w:rPr>
            <w:rStyle w:val="Hyperlink"/>
            <w:b/>
            <w:spacing w:val="7"/>
            <w:w w:val="105"/>
          </w:rPr>
          <w:t>hoedema.org</w:t>
        </w:r>
        <w:r w:rsidR="00C94376" w:rsidRPr="00C94376">
          <w:rPr>
            <w:rStyle w:val="Hyperlink"/>
            <w:b/>
            <w:spacing w:val="7"/>
            <w:w w:val="105"/>
          </w:rPr>
          <w:t>/</w:t>
        </w:r>
        <w:r w:rsidR="00C94376" w:rsidRPr="00C94376">
          <w:rPr>
            <w:rStyle w:val="Hyperlink"/>
            <w:b/>
            <w:spacing w:val="7"/>
            <w:w w:val="105"/>
          </w:rPr>
          <w:t>images/p</w:t>
        </w:r>
        <w:r w:rsidR="00C94376" w:rsidRPr="00C94376">
          <w:rPr>
            <w:rStyle w:val="Hyperlink"/>
            <w:b/>
            <w:spacing w:val="7"/>
            <w:w w:val="105"/>
          </w:rPr>
          <w:t>d</w:t>
        </w:r>
        <w:r w:rsidR="00C94376" w:rsidRPr="00C94376">
          <w:rPr>
            <w:rStyle w:val="Hyperlink"/>
            <w:b/>
            <w:spacing w:val="7"/>
            <w:w w:val="105"/>
          </w:rPr>
          <w:t>f/</w:t>
        </w:r>
        <w:r w:rsidR="00C94376" w:rsidRPr="00C94376">
          <w:rPr>
            <w:rStyle w:val="FollowedHyperlink"/>
            <w:b/>
          </w:rPr>
          <w:t>C</w:t>
        </w:r>
        <w:r w:rsidR="00C94376" w:rsidRPr="00C94376">
          <w:rPr>
            <w:rStyle w:val="FollowedHyperlink"/>
            <w:b/>
          </w:rPr>
          <w:t>e</w:t>
        </w:r>
        <w:r w:rsidR="00C94376" w:rsidRPr="00C94376">
          <w:rPr>
            <w:rStyle w:val="FollowedHyperlink"/>
            <w:b/>
          </w:rPr>
          <w:t>llulitisConsensus</w:t>
        </w:r>
        <w:r w:rsidR="00C94376" w:rsidRPr="00C94376">
          <w:rPr>
            <w:rStyle w:val="Hyperlink"/>
            <w:b/>
            <w:spacing w:val="7"/>
            <w:w w:val="105"/>
          </w:rPr>
          <w:t>.pdf</w:t>
        </w:r>
      </w:hyperlink>
    </w:p>
    <w:p w:rsidR="00C016DB" w:rsidRPr="00C57F82" w:rsidRDefault="00C016DB" w:rsidP="00C57F82">
      <w:pPr>
        <w:pStyle w:val="ListParagraph"/>
        <w:numPr>
          <w:ilvl w:val="0"/>
          <w:numId w:val="2"/>
        </w:numPr>
        <w:tabs>
          <w:tab w:val="left" w:pos="2844"/>
        </w:tabs>
        <w:spacing w:before="134" w:line="235" w:lineRule="auto"/>
        <w:ind w:right="1437"/>
        <w:rPr>
          <w:b/>
        </w:rPr>
      </w:pPr>
      <w:r w:rsidRPr="00C57F82">
        <w:rPr>
          <w:b/>
          <w:color w:val="5B5C5E"/>
          <w:w w:val="105"/>
        </w:rPr>
        <w:t>It is recommended that patients with lymphoedema or chronic oedema take a course of antibiotics for longer than the general guidelines so it is important that</w:t>
      </w:r>
      <w:r w:rsidRPr="00C57F82">
        <w:rPr>
          <w:b/>
          <w:color w:val="5B5C5E"/>
          <w:spacing w:val="-29"/>
          <w:w w:val="105"/>
        </w:rPr>
        <w:t xml:space="preserve"> </w:t>
      </w:r>
      <w:r w:rsidRPr="00C57F82">
        <w:rPr>
          <w:b/>
          <w:color w:val="5B5C5E"/>
          <w:w w:val="105"/>
        </w:rPr>
        <w:t>the prescriber, yourself and the patient are aware of</w:t>
      </w:r>
      <w:r w:rsidRPr="00C57F82">
        <w:rPr>
          <w:b/>
          <w:color w:val="5B5C5E"/>
          <w:spacing w:val="25"/>
          <w:w w:val="105"/>
        </w:rPr>
        <w:t xml:space="preserve"> </w:t>
      </w:r>
      <w:r w:rsidRPr="00C57F82">
        <w:rPr>
          <w:b/>
          <w:color w:val="5B5C5E"/>
          <w:w w:val="105"/>
        </w:rPr>
        <w:t>this.</w:t>
      </w:r>
    </w:p>
    <w:p w:rsidR="00C016DB" w:rsidRPr="00922A3E" w:rsidRDefault="00C016DB">
      <w:pPr>
        <w:pStyle w:val="BodyText"/>
        <w:rPr>
          <w:sz w:val="20"/>
        </w:rPr>
      </w:pPr>
      <w:r w:rsidRPr="00C016DB">
        <w:rPr>
          <w:b/>
        </w:rPr>
        <w:pict>
          <v:shape id="_x0000_s1278" style="position:absolute;margin-left:478.7pt;margin-top:6.35pt;width:106.1pt;height:103.85pt;z-index:251707392;mso-position-horizontal-relative:page" coordorigin="9784,1890" coordsize="2122,2077" o:spt="100" adj="0,,0" path="m11307,3966r-7,-14l11260,3890r-46,-60l11163,3775r-54,-51l11051,3679r-61,-39l10927,3606r-65,-28l10795,3555r-69,-18l10657,3526r-71,-7l10516,3519r-71,5l10375,3535r-69,17l10238,3574r-66,29l10107,3637r-62,40l9985,3723r-56,50l9879,3828r-45,58l9795,3946r-11,20l11307,3966t599,-2073l11883,1891r-72,-1l11739,1895r-71,9l11597,1919r-70,20l11458,1964r-67,31l11326,2031r-63,42l11202,2120r-57,51l11093,2226r-46,58l11005,2345r-37,63l10936,2474r-27,67l10887,2610r-16,70l10859,2750r-6,72l10852,2894r4,71l10866,3037r14,71l10900,3178r26,68l10956,3313r37,66l11034,3442r47,60l11133,3559r55,52l11246,3658r61,42l11370,3737r65,32l11502,3796r69,22l11641,3834r71,12l11783,3852r72,1l11906,3850r,-1957e" fillcolor="#b2d4cd" stroked="f">
            <v:stroke joinstyle="round"/>
            <v:formulas/>
            <v:path arrowok="t" o:connecttype="segments"/>
            <w10:wrap anchorx="page"/>
          </v:shape>
        </w:pict>
      </w:r>
    </w:p>
    <w:p w:rsidR="00C016DB" w:rsidRPr="00922A3E" w:rsidRDefault="00C016DB">
      <w:pPr>
        <w:pStyle w:val="BodyText"/>
        <w:rPr>
          <w:sz w:val="20"/>
        </w:rPr>
      </w:pPr>
    </w:p>
    <w:p w:rsidR="00C016DB" w:rsidRPr="00922A3E" w:rsidRDefault="00C016DB">
      <w:pPr>
        <w:pStyle w:val="BodyText"/>
        <w:rPr>
          <w:sz w:val="20"/>
        </w:rPr>
      </w:pPr>
    </w:p>
    <w:p w:rsidR="00C016DB" w:rsidRPr="00922A3E" w:rsidRDefault="00C016DB">
      <w:pPr>
        <w:pStyle w:val="BodyText"/>
        <w:rPr>
          <w:sz w:val="20"/>
        </w:rPr>
      </w:pPr>
    </w:p>
    <w:p w:rsidR="00C016DB" w:rsidRPr="00922A3E" w:rsidRDefault="00C016DB">
      <w:pPr>
        <w:pStyle w:val="BodyText"/>
        <w:rPr>
          <w:sz w:val="20"/>
        </w:rPr>
      </w:pPr>
    </w:p>
    <w:p w:rsidR="00C016DB" w:rsidRPr="00922A3E" w:rsidRDefault="00C016DB">
      <w:pPr>
        <w:pStyle w:val="BodyText"/>
        <w:rPr>
          <w:sz w:val="20"/>
        </w:rPr>
      </w:pPr>
    </w:p>
    <w:p w:rsidR="00C016DB" w:rsidRPr="00922A3E" w:rsidRDefault="00C016DB">
      <w:pPr>
        <w:pStyle w:val="BodyText"/>
        <w:rPr>
          <w:sz w:val="20"/>
        </w:rPr>
      </w:pPr>
    </w:p>
    <w:p w:rsidR="00C016DB" w:rsidRPr="00922A3E" w:rsidRDefault="00C016DB">
      <w:pPr>
        <w:pStyle w:val="BodyText"/>
        <w:rPr>
          <w:sz w:val="20"/>
        </w:rPr>
      </w:pPr>
    </w:p>
    <w:p w:rsidR="00C016DB" w:rsidRPr="00922A3E" w:rsidRDefault="00C016DB">
      <w:pPr>
        <w:pStyle w:val="BodyText"/>
        <w:rPr>
          <w:sz w:val="20"/>
        </w:rPr>
      </w:pPr>
    </w:p>
    <w:p w:rsidR="00C016DB" w:rsidRPr="00922A3E" w:rsidRDefault="00C016DB">
      <w:pPr>
        <w:pStyle w:val="BodyText"/>
        <w:rPr>
          <w:sz w:val="20"/>
        </w:rPr>
      </w:pPr>
    </w:p>
    <w:p w:rsidR="00C016DB" w:rsidRPr="00015A1B" w:rsidRDefault="00C016DB" w:rsidP="00015A1B">
      <w:pPr>
        <w:pStyle w:val="BodyText"/>
        <w:outlineLvl w:val="0"/>
        <w:rPr>
          <w:rFonts w:ascii="Times New Roman"/>
          <w:b/>
          <w:sz w:val="20"/>
        </w:rPr>
      </w:pPr>
    </w:p>
    <w:p w:rsidR="00C016DB" w:rsidRPr="00922A3E" w:rsidRDefault="00C016DB">
      <w:pPr>
        <w:pStyle w:val="BodyText"/>
        <w:rPr>
          <w:sz w:val="20"/>
        </w:rPr>
      </w:pPr>
    </w:p>
    <w:p w:rsidR="00C016DB" w:rsidRPr="00922A3E" w:rsidRDefault="00C016DB">
      <w:pPr>
        <w:pStyle w:val="BodyText"/>
        <w:rPr>
          <w:sz w:val="20"/>
        </w:rPr>
      </w:pPr>
    </w:p>
    <w:p w:rsidR="00C016DB" w:rsidRPr="00922A3E" w:rsidRDefault="00C016DB">
      <w:pPr>
        <w:pStyle w:val="BodyText"/>
        <w:rPr>
          <w:sz w:val="20"/>
        </w:rPr>
      </w:pPr>
    </w:p>
    <w:p w:rsidR="00C016DB" w:rsidRPr="00922A3E" w:rsidRDefault="00C016DB">
      <w:pPr>
        <w:pStyle w:val="BodyText"/>
        <w:rPr>
          <w:sz w:val="20"/>
        </w:rPr>
      </w:pPr>
    </w:p>
    <w:p w:rsidR="00C016DB" w:rsidRPr="00922A3E" w:rsidRDefault="00C016DB">
      <w:pPr>
        <w:pStyle w:val="BodyText"/>
        <w:rPr>
          <w:sz w:val="20"/>
        </w:rPr>
      </w:pPr>
    </w:p>
    <w:p w:rsidR="00C016DB" w:rsidRPr="00922A3E" w:rsidRDefault="00C016DB">
      <w:pPr>
        <w:pStyle w:val="BodyText"/>
        <w:rPr>
          <w:sz w:val="20"/>
        </w:rPr>
      </w:pPr>
    </w:p>
    <w:p w:rsidR="00C016DB" w:rsidRPr="00922A3E" w:rsidRDefault="00C016DB">
      <w:pPr>
        <w:pStyle w:val="BodyText"/>
        <w:rPr>
          <w:sz w:val="20"/>
        </w:rPr>
      </w:pPr>
    </w:p>
    <w:p w:rsidR="00286C4F" w:rsidRDefault="00286C4F" w:rsidP="00015A1B">
      <w:pPr>
        <w:pStyle w:val="BodyText"/>
        <w:outlineLvl w:val="0"/>
        <w:rPr>
          <w:rFonts w:ascii="Times New Roman"/>
          <w:b/>
          <w:sz w:val="20"/>
        </w:rPr>
      </w:pPr>
    </w:p>
    <w:p w:rsidR="00DF3EBC" w:rsidRPr="00015A1B" w:rsidRDefault="00DF3EBC" w:rsidP="00015A1B">
      <w:pPr>
        <w:pStyle w:val="BodyText"/>
        <w:outlineLvl w:val="0"/>
        <w:rPr>
          <w:rFonts w:ascii="Times New Roman"/>
          <w:b/>
          <w:sz w:val="20"/>
        </w:rPr>
      </w:pPr>
    </w:p>
    <w:p w:rsidR="00286C4F" w:rsidRPr="00922A3E" w:rsidRDefault="00286C4F">
      <w:pPr>
        <w:pStyle w:val="BodyText"/>
        <w:rPr>
          <w:sz w:val="20"/>
        </w:rPr>
      </w:pPr>
      <w:r w:rsidRPr="007A16FB">
        <w:pict>
          <v:shape id="_x0000_s1430" style="position:absolute;margin-left:583.95pt;margin-top:739.3pt;width:11.35pt;height:44.25pt;z-index:251738112;mso-position-horizontal-relative:page;mso-position-vertical-relative:page" coordorigin="11679,14786" coordsize="227,885" path="m11906,14786r-54,44l11804,14881r-41,57l11729,14999r-25,65l11687,15132r-8,70l11680,15273r11,72l11711,15416r30,68l11779,15545r45,56l11875,15649r31,22l11906,14786xe" fillcolor="#b2d4cd" stroked="f">
            <v:path arrowok="t"/>
            <w10:wrap anchorx="page" anchory="page"/>
          </v:shape>
        </w:pict>
      </w:r>
      <w:r w:rsidRPr="007A16FB">
        <w:pict>
          <v:shape id="_x0000_s1431" style="position:absolute;margin-left:490.6pt;margin-top:757pt;width:86.85pt;height:84.9pt;z-index:251739136;mso-position-horizontal-relative:page;mso-position-vertical-relative:page" coordorigin="9812,15140" coordsize="1737,1698" o:spt="100" adj="0,,0" path="m10248,16699r-13,-68l10201,16570r-50,-46l10091,16496r-67,-9l9956,16501r-61,34l9849,16584r-28,61l9812,16711r13,69l9857,16838r344,l10211,16827r29,-61l10248,16699t477,-509l10724,16117r-17,-74l10673,15976r-46,-57l10569,15876r-64,-31l10434,15830r-73,l10288,15848r-68,34l10164,15928r-44,57l10090,16050r-16,71l10075,16194r17,73l10126,16335r47,56l10230,16435r65,30l10365,16481r73,-1l10511,16463r68,-34l10635,16382r44,-57l10709,16260r16,-70m11548,15580r-6,-76l11522,15428r-33,-72l11444,15294r-53,-53l11329,15198r-67,-31l11190,15147r-75,-7l11039,15147r-76,20l10892,15200r-63,44l10776,15298r-42,61l10702,15427r-19,72l10676,15574r6,76l10702,15726r34,71l10780,15860r53,52l10895,15955r67,31l11034,16006r75,7l11185,16007r76,-20l11333,15953r62,-44l11448,15855r42,-61l11522,15727r19,-72l11548,15580e" fillcolor="#b2d4cd" stroked="f">
            <v:stroke joinstyle="round"/>
            <v:formulas/>
            <v:path arrowok="t" o:connecttype="segments"/>
            <w10:wrap anchorx="page" anchory="page"/>
          </v:shape>
        </w:pict>
      </w:r>
    </w:p>
    <w:p w:rsidR="00286C4F" w:rsidRPr="00922A3E" w:rsidRDefault="00286C4F">
      <w:pPr>
        <w:pStyle w:val="BodyText"/>
        <w:rPr>
          <w:sz w:val="20"/>
        </w:rPr>
      </w:pPr>
    </w:p>
    <w:p w:rsidR="00286C4F" w:rsidRPr="00922A3E" w:rsidRDefault="00286C4F">
      <w:pPr>
        <w:pStyle w:val="Heading1"/>
        <w:spacing w:line="235" w:lineRule="auto"/>
      </w:pPr>
      <w:r>
        <w:pict>
          <v:group id="_x0000_s1426" style="position:absolute;left:0;text-align:left;margin-left:56.55pt;margin-top:16.45pt;width:45.55pt;height:45.55pt;z-index:251737088;mso-position-horizontal-relative:page" coordorigin="1134,240" coordsize="911,911">
            <v:shape id="_x0000_s1427" style="position:absolute;left:1163;top:269;width:851;height:851" coordorigin="1164,270" coordsize="851,851" path="m1590,270r-72,6l1447,294r-68,31l1316,369r-54,54l1219,485r-30,67l1170,622r-6,72l1170,766r18,71l1220,905r43,63l1318,1022r61,43l1446,1095r70,19l1588,1120r73,-6l1732,1096r67,-32l1862,1021r55,-55l1959,905r31,-67l2008,768r6,-72l2008,623r-18,-71l1959,484r-44,-63l1860,367r-61,-42l1732,294r-70,-18l1590,270xe" fillcolor="#68b4a5" stroked="f">
              <v:path arrowok="t"/>
            </v:shape>
            <v:shape id="_x0000_s1428" style="position:absolute;left:1163;top:269;width:851;height:851" coordorigin="1164,270" coordsize="851,851" path="m1862,1021r55,-55l1959,905r31,-67l2008,768r6,-72l2008,623r-18,-71l1959,484r-44,-63l1860,367r-61,-42l1732,294r-70,-18l1590,270r-72,6l1447,294r-68,31l1316,369r-54,54l1219,485r-30,67l1170,622r-6,72l1170,766r18,71l1220,905r43,63l1318,1022r61,43l1446,1095r70,19l1588,1120r73,-6l1732,1096r67,-32l1862,1021xe" filled="f" strokecolor="white" strokeweight="3pt">
              <v:path arrowok="t"/>
            </v:shape>
            <v:shape id="_x0000_s1429" type="#_x0000_t202" style="position:absolute;left:1133;top:239;width:911;height:911" filled="f" stroked="f">
              <v:textbox inset="0,0,0,0">
                <w:txbxContent>
                  <w:p w:rsidR="00286C4F" w:rsidRDefault="00286C4F">
                    <w:pPr>
                      <w:spacing w:before="134"/>
                      <w:ind w:left="297"/>
                      <w:rPr>
                        <w:b/>
                        <w:sz w:val="52"/>
                      </w:rPr>
                    </w:pPr>
                    <w:r>
                      <w:rPr>
                        <w:b/>
                        <w:color w:val="FFFFFF"/>
                        <w:w w:val="119"/>
                        <w:sz w:val="52"/>
                      </w:rPr>
                      <w:t>6</w:t>
                    </w:r>
                  </w:p>
                </w:txbxContent>
              </v:textbox>
            </v:shape>
            <w10:wrap anchorx="page"/>
          </v:group>
        </w:pict>
      </w:r>
      <w:r>
        <w:pict>
          <v:shape id="_x0000_s1436" type="#_x0000_t136" style="position:absolute;left:0;text-align:left;margin-left:59.6pt;margin-top:9.85pt;width:7pt;height:12pt;rotation:319;z-index:251741184;mso-position-horizontal-relative:page" fillcolor="#68b4a5" stroked="f">
            <o:extrusion v:ext="view" autorotationcenter="t"/>
            <v:textpath style="font-family:&quot;&amp;quot&quot;;font-size:12pt;v-text-kern:t;mso-text-shadow:auto" string="T"/>
            <w10:wrap anchorx="page"/>
          </v:shape>
        </w:pict>
      </w:r>
      <w:r>
        <w:pict>
          <v:shape id="_x0000_s1438" type="#_x0000_t136" style="position:absolute;left:0;text-align:left;margin-left:66.4pt;margin-top:6.6pt;width:3pt;height:12pt;rotation:333;z-index:251743232;mso-position-horizontal-relative:page" fillcolor="#68b4a5" stroked="f">
            <o:extrusion v:ext="view" autorotationcenter="t"/>
            <v:textpath style="font-family:&quot;&amp;quot&quot;;font-size:12pt;v-text-kern:t;mso-text-shadow:auto" string="I"/>
            <w10:wrap anchorx="page"/>
          </v:shape>
        </w:pict>
      </w:r>
      <w:r>
        <w:pict>
          <v:shape id="_x0000_s1440" type="#_x0000_t136" style="position:absolute;left:0;text-align:left;margin-left:69.9pt;margin-top:4.45pt;width:7.4pt;height:12pt;rotation:348;z-index:251745280;mso-position-horizontal-relative:page" fillcolor="#68b4a5" stroked="f">
            <o:extrusion v:ext="view" autorotationcenter="t"/>
            <v:textpath style="font-family:&quot;&amp;quot&quot;;font-size:12pt;v-text-kern:t;mso-text-shadow:auto" string="P"/>
            <w10:wrap anchorx="page"/>
          </v:shape>
        </w:pict>
      </w:r>
      <w:r w:rsidRPr="00922A3E">
        <w:rPr>
          <w:color w:val="68B4A5"/>
          <w:w w:val="110"/>
        </w:rPr>
        <w:t>An increase in swelling indicates a need for referral back to the treatment prescriber</w:t>
      </w:r>
    </w:p>
    <w:p w:rsidR="00286C4F" w:rsidRPr="00922A3E" w:rsidRDefault="00286C4F">
      <w:pPr>
        <w:pStyle w:val="BodyText"/>
        <w:spacing w:before="3"/>
        <w:rPr>
          <w:sz w:val="57"/>
        </w:rPr>
      </w:pPr>
    </w:p>
    <w:p w:rsidR="00286C4F" w:rsidRPr="00286C4F" w:rsidRDefault="00286C4F">
      <w:pPr>
        <w:pStyle w:val="BodyText"/>
        <w:spacing w:line="235" w:lineRule="auto"/>
        <w:ind w:left="2267" w:right="1187"/>
        <w:rPr>
          <w:b/>
        </w:rPr>
      </w:pPr>
      <w:r w:rsidRPr="00286C4F">
        <w:rPr>
          <w:b/>
          <w:color w:val="5B5C5E"/>
        </w:rPr>
        <w:t>If a patient reports an increase in their swelling to you it is an indication that their condition needs further assessment.</w:t>
      </w:r>
    </w:p>
    <w:p w:rsidR="00286C4F" w:rsidRPr="00286C4F" w:rsidRDefault="00286C4F">
      <w:pPr>
        <w:pStyle w:val="ListParagraph"/>
        <w:numPr>
          <w:ilvl w:val="0"/>
          <w:numId w:val="2"/>
        </w:numPr>
        <w:tabs>
          <w:tab w:val="left" w:pos="2556"/>
        </w:tabs>
        <w:spacing w:before="134" w:line="235" w:lineRule="auto"/>
        <w:ind w:right="1360"/>
        <w:rPr>
          <w:b/>
        </w:rPr>
      </w:pPr>
      <w:r w:rsidRPr="00286C4F">
        <w:rPr>
          <w:b/>
          <w:color w:val="5B5C5E"/>
          <w:w w:val="105"/>
        </w:rPr>
        <w:t>Ask the patient if they are experiencing pain, skin damage or change in skin colour</w:t>
      </w:r>
      <w:r w:rsidRPr="00286C4F">
        <w:rPr>
          <w:b/>
          <w:color w:val="5B5C5E"/>
          <w:spacing w:val="51"/>
          <w:w w:val="105"/>
        </w:rPr>
        <w:t xml:space="preserve"> </w:t>
      </w:r>
      <w:r w:rsidRPr="00286C4F">
        <w:rPr>
          <w:b/>
          <w:color w:val="5B5C5E"/>
          <w:w w:val="105"/>
        </w:rPr>
        <w:t xml:space="preserve">or temperature. If there are any potential issues suggest they visit their treatment prescriber, whether the </w:t>
      </w:r>
      <w:r w:rsidRPr="00286C4F">
        <w:rPr>
          <w:b/>
          <w:color w:val="5B5C5E"/>
          <w:spacing w:val="-8"/>
          <w:w w:val="105"/>
        </w:rPr>
        <w:t xml:space="preserve">GP, </w:t>
      </w:r>
      <w:r w:rsidRPr="00286C4F">
        <w:rPr>
          <w:b/>
          <w:color w:val="5B5C5E"/>
          <w:w w:val="105"/>
        </w:rPr>
        <w:t>nurse or lymphoedema specialist before dispensing equipment. It’s good practice to ask the patient about their lymphoedema in this</w:t>
      </w:r>
      <w:r w:rsidRPr="00286C4F">
        <w:rPr>
          <w:b/>
          <w:color w:val="5B5C5E"/>
          <w:spacing w:val="-38"/>
          <w:w w:val="105"/>
        </w:rPr>
        <w:t xml:space="preserve"> </w:t>
      </w:r>
      <w:r w:rsidRPr="00286C4F">
        <w:rPr>
          <w:b/>
          <w:color w:val="5B5C5E"/>
          <w:w w:val="105"/>
        </w:rPr>
        <w:t>way before supplying any repeat prescriptions for replacement</w:t>
      </w:r>
      <w:r w:rsidRPr="00286C4F">
        <w:rPr>
          <w:b/>
          <w:color w:val="5B5C5E"/>
          <w:spacing w:val="30"/>
          <w:w w:val="105"/>
        </w:rPr>
        <w:t xml:space="preserve"> </w:t>
      </w:r>
      <w:r w:rsidRPr="00286C4F">
        <w:rPr>
          <w:b/>
          <w:color w:val="5B5C5E"/>
          <w:w w:val="105"/>
        </w:rPr>
        <w:t>garments.</w:t>
      </w:r>
    </w:p>
    <w:p w:rsidR="00286C4F" w:rsidRPr="00922A3E" w:rsidRDefault="00286C4F">
      <w:pPr>
        <w:pStyle w:val="BodyText"/>
        <w:rPr>
          <w:sz w:val="20"/>
        </w:rPr>
      </w:pPr>
    </w:p>
    <w:p w:rsidR="00286C4F" w:rsidRPr="00922A3E" w:rsidRDefault="00286C4F">
      <w:pPr>
        <w:pStyle w:val="BodyText"/>
        <w:rPr>
          <w:sz w:val="20"/>
        </w:rPr>
      </w:pPr>
    </w:p>
    <w:p w:rsidR="00286C4F" w:rsidRPr="00922A3E" w:rsidRDefault="00286C4F">
      <w:pPr>
        <w:pStyle w:val="BodyText"/>
        <w:rPr>
          <w:sz w:val="20"/>
        </w:rPr>
      </w:pPr>
    </w:p>
    <w:p w:rsidR="00286C4F" w:rsidRPr="00922A3E" w:rsidRDefault="00286C4F">
      <w:pPr>
        <w:pStyle w:val="BodyText"/>
        <w:rPr>
          <w:sz w:val="16"/>
        </w:rPr>
      </w:pPr>
    </w:p>
    <w:p w:rsidR="00286C4F" w:rsidRPr="00922A3E" w:rsidRDefault="00286C4F">
      <w:pPr>
        <w:pStyle w:val="Heading1"/>
        <w:spacing w:before="99" w:line="235" w:lineRule="auto"/>
        <w:ind w:right="1314"/>
      </w:pPr>
      <w:r>
        <w:pict>
          <v:group id="_x0000_s1432" style="position:absolute;left:0;text-align:left;margin-left:55pt;margin-top:11.6pt;width:45.55pt;height:45.55pt;z-index:251740160;mso-position-horizontal-relative:page" coordorigin="1134,100" coordsize="911,911">
            <v:shape id="_x0000_s1433" style="position:absolute;left:1163;top:129;width:851;height:851" coordorigin="1164,130" coordsize="851,851" path="m1590,130r-72,6l1447,154r-68,31l1316,229r-54,54l1219,345r-30,67l1170,482r-6,72l1170,626r18,71l1220,765r43,63l1318,882r61,43l1446,955r70,19l1588,980r73,-6l1732,956r67,-32l1862,881r55,-55l1959,765r31,-67l2008,628r6,-72l2008,483r-18,-71l1959,344r-44,-63l1860,227r-61,-42l1732,154r-70,-18l1590,130xe" fillcolor="#68b4a5" stroked="f">
              <v:path arrowok="t"/>
            </v:shape>
            <v:shape id="_x0000_s1434" style="position:absolute;left:1163;top:129;width:851;height:851" coordorigin="1164,130" coordsize="851,851" path="m1862,881r55,-55l1959,765r31,-67l2008,628r6,-72l2008,483r-18,-71l1959,344r-44,-63l1860,227r-61,-42l1732,154r-70,-18l1590,130r-72,6l1447,154r-68,31l1316,229r-54,54l1219,345r-30,67l1170,482r-6,72l1170,626r18,71l1220,765r43,63l1318,882r61,43l1446,955r70,19l1588,980r73,-6l1732,956r67,-32l1862,881xe" filled="f" strokecolor="white" strokeweight="3pt">
              <v:path arrowok="t"/>
            </v:shape>
            <v:shape id="_x0000_s1435" type="#_x0000_t202" style="position:absolute;left:1133;top:99;width:911;height:911" filled="f" stroked="f">
              <v:textbox inset="0,0,0,0">
                <w:txbxContent>
                  <w:p w:rsidR="00286C4F" w:rsidRDefault="00286C4F">
                    <w:pPr>
                      <w:spacing w:before="134"/>
                      <w:ind w:left="1"/>
                      <w:jc w:val="center"/>
                      <w:rPr>
                        <w:b/>
                        <w:sz w:val="52"/>
                      </w:rPr>
                    </w:pPr>
                    <w:r>
                      <w:rPr>
                        <w:b/>
                        <w:color w:val="FFFFFF"/>
                        <w:w w:val="107"/>
                        <w:sz w:val="52"/>
                      </w:rPr>
                      <w:t>7</w:t>
                    </w:r>
                  </w:p>
                </w:txbxContent>
              </v:textbox>
            </v:shape>
            <w10:wrap anchorx="page"/>
          </v:group>
        </w:pict>
      </w:r>
      <w:r>
        <w:pict>
          <v:shape id="_x0000_s1437" type="#_x0000_t136" style="position:absolute;left:0;text-align:left;margin-left:59.6pt;margin-top:2.85pt;width:7pt;height:12pt;rotation:319;z-index:251742208;mso-position-horizontal-relative:page" fillcolor="#68b4a5" stroked="f">
            <o:extrusion v:ext="view" autorotationcenter="t"/>
            <v:textpath style="font-family:&quot;&amp;quot&quot;;font-size:12pt;v-text-kern:t;mso-text-shadow:auto" string="T"/>
            <w10:wrap anchorx="page"/>
          </v:shape>
        </w:pict>
      </w:r>
      <w:r>
        <w:pict>
          <v:shape id="_x0000_s1439" type="#_x0000_t136" style="position:absolute;left:0;text-align:left;margin-left:66.4pt;margin-top:-.4pt;width:3pt;height:12pt;rotation:333;z-index:251744256;mso-position-horizontal-relative:page" fillcolor="#68b4a5" stroked="f">
            <o:extrusion v:ext="view" autorotationcenter="t"/>
            <v:textpath style="font-family:&quot;&amp;quot&quot;;font-size:12pt;v-text-kern:t;mso-text-shadow:auto" string="I"/>
            <w10:wrap anchorx="page"/>
          </v:shape>
        </w:pict>
      </w:r>
      <w:r>
        <w:pict>
          <v:shape id="_x0000_s1441" type="#_x0000_t136" style="position:absolute;left:0;text-align:left;margin-left:69.9pt;margin-top:-2.55pt;width:7.4pt;height:12pt;rotation:348;z-index:251746304;mso-position-horizontal-relative:page" fillcolor="#68b4a5" stroked="f">
            <o:extrusion v:ext="view" autorotationcenter="t"/>
            <v:textpath style="font-family:&quot;&amp;quot&quot;;font-size:12pt;v-text-kern:t;mso-text-shadow:auto" string="P"/>
            <w10:wrap anchorx="page"/>
          </v:shape>
        </w:pict>
      </w:r>
      <w:r w:rsidRPr="00922A3E">
        <w:rPr>
          <w:color w:val="68B4A5"/>
          <w:w w:val="110"/>
        </w:rPr>
        <w:t>Physical activity is strongly encouraged for patients</w:t>
      </w:r>
      <w:r w:rsidRPr="00922A3E">
        <w:rPr>
          <w:color w:val="68B4A5"/>
          <w:spacing w:val="-38"/>
          <w:w w:val="110"/>
        </w:rPr>
        <w:t xml:space="preserve"> </w:t>
      </w:r>
      <w:r w:rsidRPr="00922A3E">
        <w:rPr>
          <w:color w:val="68B4A5"/>
          <w:w w:val="110"/>
        </w:rPr>
        <w:t>with</w:t>
      </w:r>
      <w:r w:rsidRPr="00922A3E">
        <w:rPr>
          <w:color w:val="68B4A5"/>
          <w:spacing w:val="-38"/>
          <w:w w:val="110"/>
        </w:rPr>
        <w:t xml:space="preserve"> </w:t>
      </w:r>
      <w:r w:rsidRPr="00922A3E">
        <w:rPr>
          <w:color w:val="68B4A5"/>
          <w:w w:val="110"/>
        </w:rPr>
        <w:t>lymphoedema</w:t>
      </w:r>
      <w:r w:rsidRPr="00922A3E">
        <w:rPr>
          <w:color w:val="68B4A5"/>
          <w:spacing w:val="-38"/>
          <w:w w:val="110"/>
        </w:rPr>
        <w:t xml:space="preserve"> </w:t>
      </w:r>
      <w:r w:rsidRPr="00922A3E">
        <w:rPr>
          <w:color w:val="68B4A5"/>
          <w:w w:val="110"/>
        </w:rPr>
        <w:t>or</w:t>
      </w:r>
      <w:r w:rsidRPr="00922A3E">
        <w:rPr>
          <w:color w:val="68B4A5"/>
          <w:spacing w:val="-38"/>
          <w:w w:val="110"/>
        </w:rPr>
        <w:t xml:space="preserve"> </w:t>
      </w:r>
      <w:r w:rsidRPr="00922A3E">
        <w:rPr>
          <w:color w:val="68B4A5"/>
          <w:w w:val="110"/>
        </w:rPr>
        <w:t>chronic</w:t>
      </w:r>
      <w:r w:rsidRPr="00922A3E">
        <w:rPr>
          <w:color w:val="68B4A5"/>
          <w:spacing w:val="-38"/>
          <w:w w:val="110"/>
        </w:rPr>
        <w:t xml:space="preserve"> </w:t>
      </w:r>
      <w:r w:rsidRPr="00922A3E">
        <w:rPr>
          <w:color w:val="68B4A5"/>
          <w:w w:val="110"/>
        </w:rPr>
        <w:t>oedema</w:t>
      </w:r>
    </w:p>
    <w:p w:rsidR="00286C4F" w:rsidRPr="00286C4F" w:rsidRDefault="00286C4F">
      <w:pPr>
        <w:pStyle w:val="BodyText"/>
        <w:spacing w:before="3"/>
        <w:rPr>
          <w:b/>
          <w:sz w:val="57"/>
        </w:rPr>
      </w:pPr>
    </w:p>
    <w:p w:rsidR="00286C4F" w:rsidRPr="00286C4F" w:rsidRDefault="00286C4F">
      <w:pPr>
        <w:pStyle w:val="BodyText"/>
        <w:spacing w:line="235" w:lineRule="auto"/>
        <w:ind w:left="2267" w:right="1187"/>
        <w:rPr>
          <w:b/>
        </w:rPr>
      </w:pPr>
      <w:r w:rsidRPr="00286C4F">
        <w:rPr>
          <w:b/>
          <w:color w:val="5B5C5E"/>
          <w:w w:val="105"/>
        </w:rPr>
        <w:t>Exercise is part of any treatment strategy for people with lymphoedema or chronic oedema. It helps with maintenance and can reduce swelling, helping to keep a full range of movement.</w:t>
      </w:r>
    </w:p>
    <w:p w:rsidR="00286C4F" w:rsidRPr="00286C4F" w:rsidRDefault="00286C4F">
      <w:pPr>
        <w:pStyle w:val="ListParagraph"/>
        <w:numPr>
          <w:ilvl w:val="0"/>
          <w:numId w:val="2"/>
        </w:numPr>
        <w:tabs>
          <w:tab w:val="left" w:pos="2556"/>
        </w:tabs>
        <w:spacing w:before="134" w:line="235" w:lineRule="auto"/>
        <w:ind w:right="1641"/>
        <w:rPr>
          <w:b/>
        </w:rPr>
      </w:pPr>
      <w:r w:rsidRPr="00286C4F">
        <w:rPr>
          <w:b/>
          <w:color w:val="5B5C5E"/>
          <w:w w:val="105"/>
        </w:rPr>
        <w:t>Patients should be encouraged to undertake physical activity unless they have an acute infection such as cellulitis in their affected limb or body</w:t>
      </w:r>
      <w:r w:rsidRPr="00286C4F">
        <w:rPr>
          <w:b/>
          <w:color w:val="5B5C5E"/>
          <w:spacing w:val="25"/>
          <w:w w:val="105"/>
        </w:rPr>
        <w:t xml:space="preserve"> </w:t>
      </w:r>
      <w:r w:rsidRPr="00286C4F">
        <w:rPr>
          <w:b/>
          <w:color w:val="5B5C5E"/>
          <w:w w:val="105"/>
        </w:rPr>
        <w:t>part.</w:t>
      </w:r>
    </w:p>
    <w:p w:rsidR="00286C4F" w:rsidRPr="00286C4F" w:rsidRDefault="00286C4F">
      <w:pPr>
        <w:pStyle w:val="ListParagraph"/>
        <w:numPr>
          <w:ilvl w:val="0"/>
          <w:numId w:val="2"/>
        </w:numPr>
        <w:tabs>
          <w:tab w:val="left" w:pos="2556"/>
        </w:tabs>
        <w:spacing w:before="130"/>
        <w:rPr>
          <w:b/>
        </w:rPr>
      </w:pPr>
      <w:r w:rsidRPr="00286C4F">
        <w:rPr>
          <w:b/>
          <w:color w:val="5B5C5E"/>
          <w:w w:val="105"/>
        </w:rPr>
        <w:t>Contact the GP regarding a referral to local</w:t>
      </w:r>
      <w:r w:rsidRPr="00286C4F">
        <w:rPr>
          <w:b/>
          <w:color w:val="5B5C5E"/>
          <w:spacing w:val="38"/>
          <w:w w:val="105"/>
        </w:rPr>
        <w:t xml:space="preserve"> </w:t>
      </w:r>
      <w:r w:rsidRPr="00286C4F">
        <w:rPr>
          <w:b/>
          <w:color w:val="5B5C5E"/>
          <w:w w:val="105"/>
        </w:rPr>
        <w:t>services.</w:t>
      </w:r>
    </w:p>
    <w:p w:rsidR="00286C4F" w:rsidRPr="00286C4F" w:rsidRDefault="00286C4F">
      <w:pPr>
        <w:pStyle w:val="ListParagraph"/>
        <w:numPr>
          <w:ilvl w:val="0"/>
          <w:numId w:val="2"/>
        </w:numPr>
        <w:tabs>
          <w:tab w:val="left" w:pos="2556"/>
        </w:tabs>
        <w:spacing w:before="131" w:line="235" w:lineRule="auto"/>
        <w:ind w:right="1884"/>
        <w:rPr>
          <w:b/>
        </w:rPr>
      </w:pPr>
      <w:r w:rsidRPr="00286C4F">
        <w:rPr>
          <w:b/>
          <w:color w:val="5B5C5E"/>
          <w:w w:val="105"/>
        </w:rPr>
        <w:t>Signpost patients to organisations that can help them access information about physical</w:t>
      </w:r>
      <w:r w:rsidRPr="00286C4F">
        <w:rPr>
          <w:b/>
          <w:color w:val="5B5C5E"/>
          <w:spacing w:val="3"/>
          <w:w w:val="105"/>
        </w:rPr>
        <w:t xml:space="preserve"> </w:t>
      </w:r>
      <w:r w:rsidRPr="00286C4F">
        <w:rPr>
          <w:b/>
          <w:color w:val="5B5C5E"/>
          <w:w w:val="105"/>
        </w:rPr>
        <w:t>activity:</w:t>
      </w:r>
    </w:p>
    <w:p w:rsidR="00286C4F" w:rsidRPr="00286C4F" w:rsidRDefault="00286C4F">
      <w:pPr>
        <w:pStyle w:val="ListParagraph"/>
        <w:numPr>
          <w:ilvl w:val="0"/>
          <w:numId w:val="1"/>
        </w:numPr>
        <w:tabs>
          <w:tab w:val="left" w:pos="2843"/>
          <w:tab w:val="left" w:pos="2844"/>
        </w:tabs>
        <w:spacing w:before="130"/>
        <w:rPr>
          <w:b/>
        </w:rPr>
      </w:pPr>
      <w:hyperlink r:id="rId37">
        <w:r w:rsidRPr="00286C4F">
          <w:rPr>
            <w:b/>
            <w:color w:val="68B4A5"/>
            <w:w w:val="105"/>
          </w:rPr>
          <w:t>www.macmillan</w:t>
        </w:r>
        <w:r w:rsidRPr="00286C4F">
          <w:rPr>
            <w:b/>
            <w:color w:val="68B4A5"/>
            <w:w w:val="105"/>
          </w:rPr>
          <w:t>.</w:t>
        </w:r>
        <w:r w:rsidRPr="00286C4F">
          <w:rPr>
            <w:b/>
            <w:color w:val="68B4A5"/>
            <w:w w:val="105"/>
          </w:rPr>
          <w:t>org.uk/movemore</w:t>
        </w:r>
      </w:hyperlink>
    </w:p>
    <w:p w:rsidR="00286C4F" w:rsidRPr="00286C4F" w:rsidRDefault="00286C4F">
      <w:pPr>
        <w:pStyle w:val="ListParagraph"/>
        <w:numPr>
          <w:ilvl w:val="0"/>
          <w:numId w:val="1"/>
        </w:numPr>
        <w:tabs>
          <w:tab w:val="left" w:pos="2843"/>
          <w:tab w:val="left" w:pos="2844"/>
        </w:tabs>
        <w:rPr>
          <w:b/>
        </w:rPr>
      </w:pPr>
      <w:hyperlink r:id="rId38">
        <w:r w:rsidRPr="00286C4F">
          <w:rPr>
            <w:b/>
            <w:color w:val="68B4A5"/>
            <w:w w:val="105"/>
          </w:rPr>
          <w:t>www.walkingforhealth.org.uk</w:t>
        </w:r>
      </w:hyperlink>
    </w:p>
    <w:p w:rsidR="00286C4F" w:rsidRPr="00286C4F" w:rsidRDefault="00286C4F">
      <w:pPr>
        <w:pStyle w:val="ListParagraph"/>
        <w:numPr>
          <w:ilvl w:val="0"/>
          <w:numId w:val="1"/>
        </w:numPr>
        <w:tabs>
          <w:tab w:val="left" w:pos="2843"/>
          <w:tab w:val="left" w:pos="2844"/>
        </w:tabs>
        <w:spacing w:before="128"/>
        <w:rPr>
          <w:b/>
        </w:rPr>
      </w:pPr>
      <w:hyperlink r:id="rId39">
        <w:r w:rsidRPr="00286C4F">
          <w:rPr>
            <w:b/>
            <w:color w:val="68B4A5"/>
            <w:w w:val="105"/>
          </w:rPr>
          <w:t>www.makingeverycontactcount.co.uk</w:t>
        </w:r>
      </w:hyperlink>
    </w:p>
    <w:p w:rsidR="00286C4F" w:rsidRPr="00922A3E" w:rsidRDefault="00286C4F">
      <w:pPr>
        <w:pStyle w:val="BodyText"/>
        <w:rPr>
          <w:sz w:val="20"/>
        </w:rPr>
      </w:pPr>
    </w:p>
    <w:p w:rsidR="00286C4F" w:rsidRPr="00922A3E" w:rsidRDefault="00286C4F">
      <w:pPr>
        <w:pStyle w:val="BodyText"/>
        <w:rPr>
          <w:sz w:val="20"/>
        </w:rPr>
      </w:pPr>
    </w:p>
    <w:p w:rsidR="00286C4F" w:rsidRPr="00922A3E" w:rsidRDefault="00286C4F">
      <w:pPr>
        <w:pStyle w:val="BodyText"/>
        <w:rPr>
          <w:sz w:val="20"/>
        </w:rPr>
      </w:pPr>
    </w:p>
    <w:p w:rsidR="00286C4F" w:rsidRPr="00922A3E" w:rsidRDefault="00286C4F">
      <w:pPr>
        <w:pStyle w:val="BodyText"/>
        <w:rPr>
          <w:sz w:val="20"/>
        </w:rPr>
      </w:pPr>
    </w:p>
    <w:p w:rsidR="00286C4F" w:rsidRPr="00922A3E" w:rsidRDefault="00286C4F">
      <w:pPr>
        <w:pStyle w:val="BodyText"/>
        <w:rPr>
          <w:sz w:val="20"/>
        </w:rPr>
      </w:pPr>
    </w:p>
    <w:p w:rsidR="00286C4F" w:rsidRPr="00922A3E" w:rsidRDefault="00286C4F">
      <w:pPr>
        <w:pStyle w:val="BodyText"/>
        <w:rPr>
          <w:sz w:val="20"/>
        </w:rPr>
      </w:pPr>
    </w:p>
    <w:p w:rsidR="00286C4F" w:rsidRPr="00922A3E" w:rsidRDefault="00286C4F">
      <w:pPr>
        <w:pStyle w:val="BodyText"/>
        <w:rPr>
          <w:sz w:val="20"/>
        </w:rPr>
      </w:pPr>
    </w:p>
    <w:p w:rsidR="00286C4F" w:rsidRPr="00015A1B" w:rsidRDefault="00286C4F">
      <w:pPr>
        <w:spacing w:line="235" w:lineRule="auto"/>
        <w:ind w:left="1148" w:right="3800"/>
        <w:rPr>
          <w:b/>
          <w:sz w:val="16"/>
        </w:rPr>
      </w:pPr>
    </w:p>
    <w:p w:rsidR="00C016DB" w:rsidRPr="00922A3E" w:rsidRDefault="00C016DB">
      <w:pPr>
        <w:pStyle w:val="BodyText"/>
        <w:rPr>
          <w:sz w:val="20"/>
        </w:rPr>
      </w:pPr>
    </w:p>
    <w:p w:rsidR="00286C4F" w:rsidRDefault="00286C4F">
      <w:pPr>
        <w:pStyle w:val="BodyText"/>
        <w:rPr>
          <w:b/>
          <w:sz w:val="20"/>
        </w:rPr>
      </w:pPr>
    </w:p>
    <w:p w:rsidR="00286C4F" w:rsidRDefault="00286C4F">
      <w:pPr>
        <w:rPr>
          <w:b/>
          <w:sz w:val="20"/>
        </w:rPr>
      </w:pPr>
      <w:r>
        <w:rPr>
          <w:b/>
          <w:sz w:val="20"/>
        </w:rPr>
        <w:br w:type="page"/>
      </w:r>
    </w:p>
    <w:p w:rsidR="00C016DB" w:rsidRPr="00015A1B" w:rsidRDefault="00C016DB">
      <w:pPr>
        <w:pStyle w:val="BodyText"/>
        <w:rPr>
          <w:b/>
          <w:sz w:val="20"/>
        </w:rPr>
      </w:pPr>
    </w:p>
    <w:p w:rsidR="00C016DB" w:rsidRPr="00015A1B" w:rsidRDefault="00C016DB">
      <w:pPr>
        <w:pStyle w:val="BodyText"/>
        <w:rPr>
          <w:b/>
          <w:sz w:val="20"/>
        </w:rPr>
      </w:pPr>
    </w:p>
    <w:p w:rsidR="00C016DB" w:rsidRDefault="00C016DB">
      <w:pPr>
        <w:rPr>
          <w:b/>
          <w:sz w:val="20"/>
        </w:rPr>
      </w:pPr>
    </w:p>
    <w:p w:rsidR="00C016DB" w:rsidRPr="00015A1B" w:rsidRDefault="00C016DB" w:rsidP="00015A1B">
      <w:pPr>
        <w:pStyle w:val="BodyText"/>
        <w:outlineLvl w:val="0"/>
        <w:rPr>
          <w:rFonts w:ascii="Times New Roman"/>
          <w:b/>
          <w:sz w:val="20"/>
        </w:rPr>
      </w:pPr>
    </w:p>
    <w:p w:rsidR="00C016DB" w:rsidRPr="00922A3E" w:rsidRDefault="00C016DB">
      <w:pPr>
        <w:pStyle w:val="BodyText"/>
        <w:rPr>
          <w:sz w:val="20"/>
        </w:rPr>
      </w:pPr>
    </w:p>
    <w:p w:rsidR="00C016DB" w:rsidRPr="00922A3E" w:rsidRDefault="00C016DB">
      <w:pPr>
        <w:pStyle w:val="BodyText"/>
        <w:rPr>
          <w:sz w:val="20"/>
        </w:rPr>
      </w:pPr>
    </w:p>
    <w:p w:rsidR="00C016DB" w:rsidRPr="00922A3E" w:rsidRDefault="00C016DB">
      <w:pPr>
        <w:pStyle w:val="BodyText"/>
        <w:rPr>
          <w:sz w:val="20"/>
        </w:rPr>
      </w:pPr>
    </w:p>
    <w:p w:rsidR="00C016DB" w:rsidRPr="00922A3E" w:rsidRDefault="00C016DB">
      <w:pPr>
        <w:pStyle w:val="BodyText"/>
        <w:rPr>
          <w:sz w:val="20"/>
        </w:rPr>
      </w:pPr>
    </w:p>
    <w:p w:rsidR="00C016DB" w:rsidRPr="00922A3E" w:rsidRDefault="00C016DB">
      <w:pPr>
        <w:pStyle w:val="BodyText"/>
        <w:rPr>
          <w:sz w:val="20"/>
        </w:rPr>
      </w:pPr>
    </w:p>
    <w:p w:rsidR="00C016DB" w:rsidRPr="00922A3E" w:rsidRDefault="00C016DB">
      <w:pPr>
        <w:pStyle w:val="Heading1"/>
        <w:spacing w:line="235" w:lineRule="auto"/>
        <w:ind w:right="1473"/>
      </w:pPr>
      <w:r>
        <w:pict>
          <v:group id="_x0000_s1324" style="position:absolute;left:0;text-align:left;margin-left:56.7pt;margin-top:12pt;width:45.55pt;height:45.55pt;z-index:251723776;mso-position-horizontal-relative:page" coordorigin="1134,240" coordsize="911,911">
            <v:shape id="_x0000_s1325" style="position:absolute;left:1163;top:269;width:851;height:851" coordorigin="1164,270" coordsize="851,851" path="m1590,270r-72,6l1447,294r-68,31l1316,369r-54,54l1219,485r-30,67l1170,622r-6,72l1170,766r18,71l1220,905r43,63l1318,1022r61,43l1446,1095r70,19l1588,1120r73,-6l1732,1096r67,-32l1862,1021r55,-55l1959,905r31,-67l2008,768r6,-72l2008,623r-18,-71l1959,484r-44,-63l1860,367r-61,-42l1732,294r-70,-18l1590,270xe" fillcolor="#68b4a5" stroked="f">
              <v:path arrowok="t"/>
            </v:shape>
            <v:shape id="_x0000_s1326" style="position:absolute;left:1163;top:269;width:851;height:851" coordorigin="1164,270" coordsize="851,851" path="m1862,1021r55,-55l1959,905r31,-67l2008,768r6,-72l2008,623r-18,-71l1959,484r-44,-63l1860,367r-61,-42l1732,294r-70,-18l1590,270r-72,6l1447,294r-68,31l1316,369r-54,54l1219,485r-30,67l1170,622r-6,72l1170,766r18,71l1220,905r43,63l1318,1022r61,43l1446,1095r70,19l1588,1120r73,-6l1732,1096r67,-32l1862,1021xe" filled="f" strokecolor="white" strokeweight="3pt">
              <v:path arrowok="t"/>
            </v:shape>
            <v:shape id="_x0000_s1327" type="#_x0000_t202" style="position:absolute;left:1133;top:239;width:911;height:911" filled="f" stroked="f">
              <v:textbox inset="0,0,0,0">
                <w:txbxContent>
                  <w:p w:rsidR="00C016DB" w:rsidRDefault="00C016DB">
                    <w:pPr>
                      <w:spacing w:before="134"/>
                      <w:ind w:left="299"/>
                      <w:rPr>
                        <w:b/>
                        <w:sz w:val="52"/>
                      </w:rPr>
                    </w:pPr>
                    <w:r>
                      <w:rPr>
                        <w:b/>
                        <w:color w:val="FFFFFF"/>
                        <w:w w:val="118"/>
                        <w:sz w:val="52"/>
                      </w:rPr>
                      <w:t>2</w:t>
                    </w:r>
                  </w:p>
                </w:txbxContent>
              </v:textbox>
            </v:shape>
            <w10:wrap anchorx="page"/>
          </v:group>
        </w:pict>
      </w:r>
      <w:r>
        <w:pict>
          <v:shape id="_x0000_s1329" type="#_x0000_t136" style="position:absolute;left:0;text-align:left;margin-left:59.6pt;margin-top:9.85pt;width:7pt;height:12pt;rotation:319;z-index:251725824;mso-position-horizontal-relative:page" fillcolor="#68b4a5" stroked="f">
            <o:extrusion v:ext="view" autorotationcenter="t"/>
            <v:textpath style="font-family:&quot;&amp;quot&quot;;font-size:12pt;v-text-kern:t;mso-text-shadow:auto" string="T"/>
            <w10:wrap anchorx="page"/>
          </v:shape>
        </w:pict>
      </w:r>
      <w:r>
        <w:pict>
          <v:shape id="_x0000_s1330" type="#_x0000_t136" style="position:absolute;left:0;text-align:left;margin-left:66.4pt;margin-top:6.6pt;width:3pt;height:12pt;rotation:333;z-index:251726848;mso-position-horizontal-relative:page" fillcolor="#68b4a5" stroked="f">
            <o:extrusion v:ext="view" autorotationcenter="t"/>
            <v:textpath style="font-family:&quot;&amp;quot&quot;;font-size:12pt;v-text-kern:t;mso-text-shadow:auto" string="I"/>
            <w10:wrap anchorx="page"/>
          </v:shape>
        </w:pict>
      </w:r>
      <w:r>
        <w:pict>
          <v:shape id="_x0000_s1331" type="#_x0000_t136" style="position:absolute;left:0;text-align:left;margin-left:69.9pt;margin-top:4.45pt;width:7.4pt;height:12pt;rotation:348;z-index:251727872;mso-position-horizontal-relative:page" fillcolor="#68b4a5" stroked="f">
            <o:extrusion v:ext="view" autorotationcenter="t"/>
            <v:textpath style="font-family:&quot;&amp;quot&quot;;font-size:12pt;v-text-kern:t;mso-text-shadow:auto" string="P"/>
            <w10:wrap anchorx="page"/>
          </v:shape>
        </w:pict>
      </w:r>
      <w:r w:rsidRPr="00922A3E">
        <w:rPr>
          <w:color w:val="68B4A5"/>
          <w:w w:val="110"/>
        </w:rPr>
        <w:t>Compression bandaging for people with lymphoedema</w:t>
      </w:r>
      <w:r w:rsidRPr="00922A3E">
        <w:rPr>
          <w:color w:val="68B4A5"/>
          <w:spacing w:val="-16"/>
          <w:w w:val="110"/>
        </w:rPr>
        <w:t xml:space="preserve"> </w:t>
      </w:r>
      <w:r w:rsidRPr="00922A3E">
        <w:rPr>
          <w:color w:val="68B4A5"/>
          <w:w w:val="110"/>
        </w:rPr>
        <w:t>or</w:t>
      </w:r>
      <w:r w:rsidRPr="00922A3E">
        <w:rPr>
          <w:color w:val="68B4A5"/>
          <w:spacing w:val="-16"/>
          <w:w w:val="110"/>
        </w:rPr>
        <w:t xml:space="preserve"> </w:t>
      </w:r>
      <w:r w:rsidRPr="00922A3E">
        <w:rPr>
          <w:color w:val="68B4A5"/>
          <w:w w:val="110"/>
        </w:rPr>
        <w:t>chronic</w:t>
      </w:r>
      <w:r w:rsidRPr="00922A3E">
        <w:rPr>
          <w:color w:val="68B4A5"/>
          <w:spacing w:val="-16"/>
          <w:w w:val="110"/>
        </w:rPr>
        <w:t xml:space="preserve"> </w:t>
      </w:r>
      <w:r w:rsidRPr="00922A3E">
        <w:rPr>
          <w:color w:val="68B4A5"/>
          <w:w w:val="110"/>
        </w:rPr>
        <w:t>oedema</w:t>
      </w:r>
      <w:r w:rsidRPr="00922A3E">
        <w:rPr>
          <w:color w:val="68B4A5"/>
          <w:spacing w:val="-16"/>
          <w:w w:val="110"/>
        </w:rPr>
        <w:t xml:space="preserve"> </w:t>
      </w:r>
      <w:r w:rsidRPr="00922A3E">
        <w:rPr>
          <w:color w:val="68B4A5"/>
          <w:w w:val="110"/>
        </w:rPr>
        <w:t>needs</w:t>
      </w:r>
      <w:r w:rsidRPr="00922A3E">
        <w:rPr>
          <w:color w:val="68B4A5"/>
          <w:spacing w:val="-16"/>
          <w:w w:val="110"/>
        </w:rPr>
        <w:t xml:space="preserve"> </w:t>
      </w:r>
      <w:r w:rsidRPr="00922A3E">
        <w:rPr>
          <w:color w:val="68B4A5"/>
          <w:w w:val="110"/>
        </w:rPr>
        <w:t>to</w:t>
      </w:r>
      <w:r w:rsidRPr="00922A3E">
        <w:rPr>
          <w:color w:val="68B4A5"/>
          <w:spacing w:val="-16"/>
          <w:w w:val="110"/>
        </w:rPr>
        <w:t xml:space="preserve"> </w:t>
      </w:r>
      <w:r w:rsidRPr="00922A3E">
        <w:rPr>
          <w:color w:val="68B4A5"/>
          <w:w w:val="110"/>
        </w:rPr>
        <w:t xml:space="preserve">be dispensed </w:t>
      </w:r>
      <w:r w:rsidRPr="00922A3E">
        <w:rPr>
          <w:color w:val="68B4A5"/>
          <w:spacing w:val="-3"/>
          <w:w w:val="110"/>
        </w:rPr>
        <w:t xml:space="preserve">exactly </w:t>
      </w:r>
      <w:r w:rsidRPr="00922A3E">
        <w:rPr>
          <w:color w:val="68B4A5"/>
          <w:w w:val="110"/>
        </w:rPr>
        <w:t>as</w:t>
      </w:r>
      <w:r w:rsidRPr="00922A3E">
        <w:rPr>
          <w:color w:val="68B4A5"/>
          <w:spacing w:val="15"/>
          <w:w w:val="110"/>
        </w:rPr>
        <w:t xml:space="preserve"> </w:t>
      </w:r>
      <w:r w:rsidRPr="00922A3E">
        <w:rPr>
          <w:color w:val="68B4A5"/>
          <w:w w:val="110"/>
        </w:rPr>
        <w:t>prescribed</w:t>
      </w:r>
    </w:p>
    <w:p w:rsidR="00C016DB" w:rsidRPr="00922A3E" w:rsidRDefault="00C016DB">
      <w:pPr>
        <w:pStyle w:val="BodyText"/>
        <w:spacing w:before="5"/>
        <w:rPr>
          <w:sz w:val="57"/>
        </w:rPr>
      </w:pPr>
    </w:p>
    <w:p w:rsidR="00C016DB" w:rsidRPr="00C016DB" w:rsidRDefault="00C016DB">
      <w:pPr>
        <w:pStyle w:val="BodyText"/>
        <w:spacing w:line="235" w:lineRule="auto"/>
        <w:ind w:left="2267" w:right="1187"/>
        <w:rPr>
          <w:b/>
        </w:rPr>
      </w:pPr>
      <w:r w:rsidRPr="00C016DB">
        <w:rPr>
          <w:b/>
          <w:color w:val="5B5C5E"/>
          <w:w w:val="105"/>
        </w:rPr>
        <w:t>Compression bandaging equipment is a prescribed treatment just as analgesics are for those in pain. If you have any queries or concerns regarding the prescription, you should discuss these with the patient and prescriber before making a supply, to ensure that the patient receives the correct items.</w:t>
      </w:r>
    </w:p>
    <w:p w:rsidR="00C016DB" w:rsidRPr="00C016DB" w:rsidRDefault="00C016DB">
      <w:pPr>
        <w:pStyle w:val="ListParagraph"/>
        <w:numPr>
          <w:ilvl w:val="0"/>
          <w:numId w:val="2"/>
        </w:numPr>
        <w:tabs>
          <w:tab w:val="left" w:pos="2556"/>
        </w:tabs>
        <w:spacing w:before="135" w:line="235" w:lineRule="auto"/>
        <w:ind w:right="1438"/>
        <w:jc w:val="both"/>
        <w:rPr>
          <w:b/>
        </w:rPr>
      </w:pPr>
      <w:r w:rsidRPr="00C016DB">
        <w:rPr>
          <w:b/>
          <w:color w:val="5B5C5E"/>
          <w:w w:val="105"/>
        </w:rPr>
        <w:t xml:space="preserve">Specific bandaging equipment </w:t>
      </w:r>
      <w:r w:rsidRPr="00C016DB">
        <w:rPr>
          <w:b/>
          <w:color w:val="5B5C5E"/>
          <w:spacing w:val="-3"/>
          <w:w w:val="105"/>
        </w:rPr>
        <w:t xml:space="preserve">exerts </w:t>
      </w:r>
      <w:r w:rsidRPr="00C016DB">
        <w:rPr>
          <w:b/>
          <w:color w:val="5B5C5E"/>
          <w:w w:val="105"/>
        </w:rPr>
        <w:t>a specific compression largely determined by the material they are constructed from, which can also affect the bandages ability</w:t>
      </w:r>
      <w:r w:rsidRPr="00C016DB">
        <w:rPr>
          <w:b/>
          <w:color w:val="5B5C5E"/>
          <w:spacing w:val="-23"/>
          <w:w w:val="105"/>
        </w:rPr>
        <w:t xml:space="preserve"> </w:t>
      </w:r>
      <w:r w:rsidRPr="00C016DB">
        <w:rPr>
          <w:b/>
          <w:color w:val="5B5C5E"/>
          <w:w w:val="105"/>
        </w:rPr>
        <w:t>to stretch.</w:t>
      </w:r>
    </w:p>
    <w:p w:rsidR="00C016DB" w:rsidRPr="00C016DB" w:rsidRDefault="00C016DB">
      <w:pPr>
        <w:pStyle w:val="ListParagraph"/>
        <w:numPr>
          <w:ilvl w:val="0"/>
          <w:numId w:val="2"/>
        </w:numPr>
        <w:tabs>
          <w:tab w:val="left" w:pos="2556"/>
        </w:tabs>
        <w:spacing w:before="135" w:line="235" w:lineRule="auto"/>
        <w:ind w:right="1285"/>
        <w:rPr>
          <w:b/>
        </w:rPr>
      </w:pPr>
      <w:r w:rsidRPr="00C016DB">
        <w:rPr>
          <w:b/>
          <w:color w:val="5B5C5E"/>
          <w:w w:val="105"/>
        </w:rPr>
        <w:t xml:space="preserve">The size of the bandage has a direct effect on the compression it </w:t>
      </w:r>
      <w:r w:rsidRPr="00C016DB">
        <w:rPr>
          <w:b/>
          <w:color w:val="5B5C5E"/>
          <w:spacing w:val="-3"/>
          <w:w w:val="105"/>
        </w:rPr>
        <w:t xml:space="preserve">exerts </w:t>
      </w:r>
      <w:r w:rsidRPr="00C016DB">
        <w:rPr>
          <w:b/>
          <w:color w:val="5B5C5E"/>
          <w:w w:val="105"/>
        </w:rPr>
        <w:t>although this can also be influenced by how it is</w:t>
      </w:r>
      <w:r w:rsidRPr="00C016DB">
        <w:rPr>
          <w:b/>
          <w:color w:val="5B5C5E"/>
          <w:spacing w:val="37"/>
          <w:w w:val="105"/>
        </w:rPr>
        <w:t xml:space="preserve"> </w:t>
      </w:r>
      <w:r w:rsidRPr="00C016DB">
        <w:rPr>
          <w:b/>
          <w:color w:val="5B5C5E"/>
          <w:w w:val="105"/>
        </w:rPr>
        <w:t>applied.</w:t>
      </w:r>
    </w:p>
    <w:p w:rsidR="00C016DB" w:rsidRPr="00C016DB" w:rsidRDefault="00C016DB">
      <w:pPr>
        <w:pStyle w:val="ListParagraph"/>
        <w:numPr>
          <w:ilvl w:val="0"/>
          <w:numId w:val="2"/>
        </w:numPr>
        <w:tabs>
          <w:tab w:val="left" w:pos="2556"/>
        </w:tabs>
        <w:spacing w:before="133" w:line="235" w:lineRule="auto"/>
        <w:ind w:right="1344"/>
        <w:jc w:val="both"/>
        <w:rPr>
          <w:b/>
        </w:rPr>
      </w:pPr>
      <w:r w:rsidRPr="00C016DB">
        <w:rPr>
          <w:b/>
          <w:color w:val="5B5C5E"/>
          <w:spacing w:val="-10"/>
          <w:w w:val="105"/>
        </w:rPr>
        <w:t xml:space="preserve">You </w:t>
      </w:r>
      <w:r w:rsidRPr="00C016DB">
        <w:rPr>
          <w:b/>
          <w:color w:val="5B5C5E"/>
          <w:w w:val="105"/>
        </w:rPr>
        <w:t>should contact the prescriber to ask for a new prescription if you have questions or concerns with any of the</w:t>
      </w:r>
      <w:r w:rsidRPr="00C016DB">
        <w:rPr>
          <w:b/>
          <w:color w:val="5B5C5E"/>
          <w:spacing w:val="22"/>
          <w:w w:val="105"/>
        </w:rPr>
        <w:t xml:space="preserve"> </w:t>
      </w:r>
      <w:r w:rsidRPr="00C016DB">
        <w:rPr>
          <w:b/>
          <w:color w:val="5B5C5E"/>
          <w:w w:val="105"/>
        </w:rPr>
        <w:t>following:</w:t>
      </w:r>
    </w:p>
    <w:p w:rsidR="00C016DB" w:rsidRPr="00C016DB" w:rsidRDefault="00C016DB">
      <w:pPr>
        <w:pStyle w:val="ListParagraph"/>
        <w:numPr>
          <w:ilvl w:val="1"/>
          <w:numId w:val="2"/>
        </w:numPr>
        <w:tabs>
          <w:tab w:val="left" w:pos="2844"/>
        </w:tabs>
        <w:spacing w:before="130"/>
        <w:rPr>
          <w:b/>
        </w:rPr>
      </w:pPr>
      <w:r w:rsidRPr="00C016DB">
        <w:rPr>
          <w:b/>
          <w:color w:val="5B5C5E"/>
          <w:w w:val="105"/>
        </w:rPr>
        <w:t>The</w:t>
      </w:r>
      <w:r w:rsidRPr="00C016DB">
        <w:rPr>
          <w:b/>
          <w:color w:val="5B5C5E"/>
          <w:spacing w:val="3"/>
          <w:w w:val="105"/>
        </w:rPr>
        <w:t xml:space="preserve"> </w:t>
      </w:r>
      <w:r w:rsidRPr="00C016DB">
        <w:rPr>
          <w:b/>
          <w:color w:val="5B5C5E"/>
          <w:w w:val="105"/>
        </w:rPr>
        <w:t>manufacturer.</w:t>
      </w:r>
    </w:p>
    <w:p w:rsidR="00C016DB" w:rsidRPr="00C016DB" w:rsidRDefault="00C016DB">
      <w:pPr>
        <w:pStyle w:val="ListParagraph"/>
        <w:numPr>
          <w:ilvl w:val="1"/>
          <w:numId w:val="2"/>
        </w:numPr>
        <w:tabs>
          <w:tab w:val="left" w:pos="2844"/>
        </w:tabs>
        <w:rPr>
          <w:b/>
        </w:rPr>
      </w:pPr>
      <w:r w:rsidRPr="00C016DB">
        <w:rPr>
          <w:b/>
          <w:color w:val="5B5C5E"/>
          <w:w w:val="110"/>
        </w:rPr>
        <w:t>The</w:t>
      </w:r>
      <w:r w:rsidRPr="00C016DB">
        <w:rPr>
          <w:b/>
          <w:color w:val="5B5C5E"/>
          <w:spacing w:val="1"/>
          <w:w w:val="110"/>
        </w:rPr>
        <w:t xml:space="preserve"> </w:t>
      </w:r>
      <w:r w:rsidRPr="00C016DB">
        <w:rPr>
          <w:b/>
          <w:color w:val="5B5C5E"/>
          <w:w w:val="110"/>
        </w:rPr>
        <w:t>size.</w:t>
      </w:r>
    </w:p>
    <w:p w:rsidR="00C016DB" w:rsidRPr="00C016DB" w:rsidRDefault="00C016DB">
      <w:pPr>
        <w:pStyle w:val="ListParagraph"/>
        <w:numPr>
          <w:ilvl w:val="1"/>
          <w:numId w:val="2"/>
        </w:numPr>
        <w:tabs>
          <w:tab w:val="left" w:pos="2844"/>
        </w:tabs>
        <w:spacing w:before="128"/>
        <w:rPr>
          <w:b/>
        </w:rPr>
      </w:pPr>
      <w:r w:rsidRPr="00C016DB">
        <w:rPr>
          <w:b/>
          <w:color w:val="5B5C5E"/>
          <w:w w:val="105"/>
        </w:rPr>
        <w:t>The</w:t>
      </w:r>
      <w:r w:rsidRPr="00C016DB">
        <w:rPr>
          <w:b/>
          <w:color w:val="5B5C5E"/>
          <w:spacing w:val="3"/>
          <w:w w:val="105"/>
        </w:rPr>
        <w:t xml:space="preserve"> </w:t>
      </w:r>
      <w:r w:rsidRPr="00C016DB">
        <w:rPr>
          <w:b/>
          <w:color w:val="5B5C5E"/>
          <w:w w:val="105"/>
        </w:rPr>
        <w:t>quantity.</w:t>
      </w:r>
    </w:p>
    <w:p w:rsidR="00C016DB" w:rsidRPr="00C016DB" w:rsidRDefault="00C016DB" w:rsidP="00C5167B">
      <w:pPr>
        <w:pStyle w:val="ListParagraph"/>
        <w:numPr>
          <w:ilvl w:val="1"/>
          <w:numId w:val="2"/>
        </w:numPr>
        <w:tabs>
          <w:tab w:val="left" w:pos="2844"/>
        </w:tabs>
        <w:rPr>
          <w:b/>
          <w:sz w:val="20"/>
        </w:rPr>
      </w:pPr>
      <w:r w:rsidRPr="00C016DB">
        <w:rPr>
          <w:b/>
          <w:color w:val="5B5C5E"/>
          <w:w w:val="105"/>
        </w:rPr>
        <w:t>Are not able to fulfil the full prescription as</w:t>
      </w:r>
      <w:r w:rsidRPr="00C016DB">
        <w:rPr>
          <w:b/>
          <w:color w:val="5B5C5E"/>
          <w:spacing w:val="30"/>
          <w:w w:val="105"/>
        </w:rPr>
        <w:t xml:space="preserve"> </w:t>
      </w:r>
      <w:r w:rsidRPr="00C016DB">
        <w:rPr>
          <w:b/>
          <w:color w:val="5B5C5E"/>
          <w:w w:val="105"/>
        </w:rPr>
        <w:t>directed.</w:t>
      </w:r>
    </w:p>
    <w:p w:rsidR="00C016DB" w:rsidRPr="00C016DB" w:rsidRDefault="00C016DB">
      <w:pPr>
        <w:pStyle w:val="BodyText"/>
        <w:rPr>
          <w:b/>
          <w:sz w:val="20"/>
        </w:rPr>
      </w:pPr>
    </w:p>
    <w:p w:rsidR="00C016DB" w:rsidRPr="00C016DB" w:rsidRDefault="00C016DB">
      <w:pPr>
        <w:pStyle w:val="BodyText"/>
        <w:rPr>
          <w:b/>
          <w:sz w:val="20"/>
        </w:rPr>
      </w:pPr>
    </w:p>
    <w:p w:rsidR="00C016DB" w:rsidRPr="00922A3E" w:rsidRDefault="00C016DB">
      <w:pPr>
        <w:pStyle w:val="BodyText"/>
        <w:rPr>
          <w:sz w:val="20"/>
        </w:rPr>
      </w:pPr>
    </w:p>
    <w:p w:rsidR="00C016DB" w:rsidRPr="00922A3E" w:rsidRDefault="00C016DB">
      <w:pPr>
        <w:pStyle w:val="BodyText"/>
        <w:rPr>
          <w:sz w:val="20"/>
        </w:rPr>
      </w:pPr>
    </w:p>
    <w:p w:rsidR="00C016DB" w:rsidRPr="00922A3E" w:rsidRDefault="00C016DB">
      <w:pPr>
        <w:pStyle w:val="BodyText"/>
        <w:rPr>
          <w:sz w:val="20"/>
        </w:rPr>
      </w:pPr>
    </w:p>
    <w:p w:rsidR="00C016DB" w:rsidRPr="00922A3E" w:rsidRDefault="00C016DB">
      <w:pPr>
        <w:pStyle w:val="BodyText"/>
        <w:rPr>
          <w:sz w:val="20"/>
        </w:rPr>
      </w:pPr>
    </w:p>
    <w:p w:rsidR="00C016DB" w:rsidRPr="00922A3E" w:rsidRDefault="00C016DB">
      <w:pPr>
        <w:pStyle w:val="BodyText"/>
        <w:rPr>
          <w:sz w:val="20"/>
        </w:rPr>
      </w:pPr>
    </w:p>
    <w:p w:rsidR="00C016DB" w:rsidRPr="00922A3E" w:rsidRDefault="00C016DB">
      <w:pPr>
        <w:pStyle w:val="BodyText"/>
        <w:rPr>
          <w:sz w:val="20"/>
        </w:rPr>
      </w:pPr>
    </w:p>
    <w:p w:rsidR="00C016DB" w:rsidRPr="00922A3E" w:rsidRDefault="00C016DB">
      <w:pPr>
        <w:pStyle w:val="BodyText"/>
        <w:rPr>
          <w:sz w:val="20"/>
        </w:rPr>
      </w:pPr>
    </w:p>
    <w:p w:rsidR="00C016DB" w:rsidRPr="00922A3E" w:rsidRDefault="00C016DB">
      <w:pPr>
        <w:pStyle w:val="BodyText"/>
        <w:rPr>
          <w:sz w:val="20"/>
        </w:rPr>
      </w:pPr>
    </w:p>
    <w:p w:rsidR="00C016DB" w:rsidRPr="00922A3E" w:rsidRDefault="00C016DB">
      <w:pPr>
        <w:pStyle w:val="BodyText"/>
        <w:rPr>
          <w:sz w:val="20"/>
        </w:rPr>
      </w:pPr>
    </w:p>
    <w:p w:rsidR="00C016DB" w:rsidRPr="00922A3E" w:rsidRDefault="00C016DB">
      <w:pPr>
        <w:pStyle w:val="BodyText"/>
        <w:rPr>
          <w:sz w:val="20"/>
        </w:rPr>
      </w:pPr>
    </w:p>
    <w:p w:rsidR="00C016DB" w:rsidRPr="00922A3E" w:rsidRDefault="00C016DB">
      <w:pPr>
        <w:pStyle w:val="BodyText"/>
        <w:rPr>
          <w:sz w:val="20"/>
        </w:rPr>
      </w:pPr>
    </w:p>
    <w:p w:rsidR="00C016DB" w:rsidRPr="00922A3E" w:rsidRDefault="00C016DB">
      <w:pPr>
        <w:pStyle w:val="BodyText"/>
        <w:rPr>
          <w:sz w:val="20"/>
        </w:rPr>
      </w:pPr>
    </w:p>
    <w:p w:rsidR="00C016DB" w:rsidRPr="00922A3E" w:rsidRDefault="00C016DB">
      <w:pPr>
        <w:pStyle w:val="BodyText"/>
        <w:rPr>
          <w:sz w:val="20"/>
        </w:rPr>
      </w:pPr>
    </w:p>
    <w:p w:rsidR="00C016DB" w:rsidRPr="00922A3E" w:rsidRDefault="00C016DB">
      <w:pPr>
        <w:pStyle w:val="BodyText"/>
        <w:rPr>
          <w:sz w:val="20"/>
        </w:rPr>
      </w:pPr>
    </w:p>
    <w:p w:rsidR="00C016DB" w:rsidRPr="00922A3E" w:rsidRDefault="00C016DB">
      <w:pPr>
        <w:pStyle w:val="BodyText"/>
        <w:rPr>
          <w:sz w:val="20"/>
        </w:rPr>
      </w:pPr>
    </w:p>
    <w:p w:rsidR="00C016DB" w:rsidRPr="00922A3E" w:rsidRDefault="00C016DB" w:rsidP="00C5167B">
      <w:pPr>
        <w:pStyle w:val="BodyText"/>
        <w:spacing w:before="7"/>
        <w:rPr>
          <w:sz w:val="20"/>
        </w:rPr>
      </w:pPr>
      <w:r w:rsidRPr="00B364E0">
        <w:pict>
          <v:shape id="_x0000_s1332" style="position:absolute;margin-left:476.05pt;margin-top:706.8pt;width:101.25pt;height:100.6pt;z-index:251728896;mso-position-horizontal-relative:page;mso-position-vertical-relative:page" coordorigin="9881,14826" coordsize="2025,2012" o:spt="100" adj="0,,0" path="m10630,16838r-10,-10l10566,16785r-60,-36l10441,16720r-68,-19l10301,16690r-74,-1l10153,16698r-70,18l10017,16743r-61,34l9900,16820r-19,18l10630,16838t978,-886l11599,15876r-16,-73l11558,15734r-32,-66l11488,15607r-45,-56l11392,15500r-56,-45l11276,15416r-65,-32l11143,15359r-72,-17l10997,15333r-77,l10844,15341r-73,17l10702,15383r-66,31l10575,15453r-56,45l10468,15548r-45,56l10384,15665r-32,65l10328,15798r-17,72l10302,15944r-1,76l10310,16096r16,73l10351,16239r32,65l10421,16365r45,57l10517,16473r56,45l10633,16556r65,32l10766,16613r72,17l10912,16639r77,1l11065,16631r73,-16l11207,16590r66,-32l11334,16520r56,-45l11441,16424r45,-56l11525,16308r32,-65l11581,16174r17,-71l11607,16028r1,-76m11906,14826r-42,39l11818,14916r-41,55l11740,15030r-30,62l11684,15157r-19,68l11652,15295r-7,72l11646,15440r7,74l11667,15585r20,68l11714,15718r32,62l11783,15839r42,55l11872,15944r34,30l11906,14826e" fillcolor="#b2d4cd" stroked="f">
            <v:stroke joinstyle="round"/>
            <v:formulas/>
            <v:path arrowok="t" o:connecttype="segments"/>
            <w10:wrap anchorx="page" anchory="page"/>
          </v:shape>
        </w:pict>
      </w:r>
      <w:r w:rsidRPr="00922A3E">
        <w:rPr>
          <w:noProof/>
          <w:lang w:bidi="ar-SA"/>
        </w:rPr>
        <w:drawing>
          <wp:anchor distT="0" distB="0" distL="0" distR="0" simplePos="0" relativeHeight="251722752" behindDoc="0" locked="0" layoutInCell="1" allowOverlap="1">
            <wp:simplePos x="0" y="0"/>
            <wp:positionH relativeFrom="page">
              <wp:posOffset>7346737</wp:posOffset>
            </wp:positionH>
            <wp:positionV relativeFrom="paragraph">
              <wp:posOffset>122607</wp:posOffset>
            </wp:positionV>
            <wp:extent cx="138110" cy="138112"/>
            <wp:effectExtent l="0" t="0" r="0" b="0"/>
            <wp:wrapTopAndBottom/>
            <wp:docPr id="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3.png"/>
                    <pic:cNvPicPr/>
                  </pic:nvPicPr>
                  <pic:blipFill>
                    <a:blip r:embed="rId40" cstate="print"/>
                    <a:stretch>
                      <a:fillRect/>
                    </a:stretch>
                  </pic:blipFill>
                  <pic:spPr>
                    <a:xfrm>
                      <a:off x="0" y="0"/>
                      <a:ext cx="138110" cy="138112"/>
                    </a:xfrm>
                    <a:prstGeom prst="rect">
                      <a:avLst/>
                    </a:prstGeom>
                  </pic:spPr>
                </pic:pic>
              </a:graphicData>
            </a:graphic>
          </wp:anchor>
        </w:drawing>
      </w:r>
    </w:p>
    <w:p w:rsidR="00F70725" w:rsidRDefault="00F70725">
      <w:pPr>
        <w:rPr>
          <w:b/>
          <w:sz w:val="20"/>
        </w:rPr>
      </w:pPr>
    </w:p>
    <w:sectPr w:rsidR="00F70725" w:rsidSect="00BB2A02">
      <w:pgSz w:w="11910" w:h="16840"/>
      <w:pgMar w:top="0" w:right="0" w:bottom="0" w:left="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12297B6"/>
    <w:lvl w:ilvl="0">
      <w:start w:val="1"/>
      <w:numFmt w:val="decimal"/>
      <w:lvlText w:val="%1."/>
      <w:lvlJc w:val="left"/>
      <w:pPr>
        <w:tabs>
          <w:tab w:val="num" w:pos="1492"/>
        </w:tabs>
        <w:ind w:left="1492" w:hanging="360"/>
      </w:pPr>
    </w:lvl>
  </w:abstractNum>
  <w:abstractNum w:abstractNumId="1">
    <w:nsid w:val="FFFFFF7D"/>
    <w:multiLevelType w:val="singleLevel"/>
    <w:tmpl w:val="27C61B44"/>
    <w:lvl w:ilvl="0">
      <w:start w:val="1"/>
      <w:numFmt w:val="decimal"/>
      <w:lvlText w:val="%1."/>
      <w:lvlJc w:val="left"/>
      <w:pPr>
        <w:tabs>
          <w:tab w:val="num" w:pos="1209"/>
        </w:tabs>
        <w:ind w:left="1209" w:hanging="360"/>
      </w:pPr>
    </w:lvl>
  </w:abstractNum>
  <w:abstractNum w:abstractNumId="2">
    <w:nsid w:val="FFFFFF7E"/>
    <w:multiLevelType w:val="singleLevel"/>
    <w:tmpl w:val="B7BE6CCE"/>
    <w:lvl w:ilvl="0">
      <w:start w:val="1"/>
      <w:numFmt w:val="decimal"/>
      <w:lvlText w:val="%1."/>
      <w:lvlJc w:val="left"/>
      <w:pPr>
        <w:tabs>
          <w:tab w:val="num" w:pos="926"/>
        </w:tabs>
        <w:ind w:left="926" w:hanging="360"/>
      </w:pPr>
    </w:lvl>
  </w:abstractNum>
  <w:abstractNum w:abstractNumId="3">
    <w:nsid w:val="FFFFFF7F"/>
    <w:multiLevelType w:val="singleLevel"/>
    <w:tmpl w:val="A1BAF2E0"/>
    <w:lvl w:ilvl="0">
      <w:start w:val="1"/>
      <w:numFmt w:val="decimal"/>
      <w:lvlText w:val="%1."/>
      <w:lvlJc w:val="left"/>
      <w:pPr>
        <w:tabs>
          <w:tab w:val="num" w:pos="643"/>
        </w:tabs>
        <w:ind w:left="643" w:hanging="360"/>
      </w:pPr>
    </w:lvl>
  </w:abstractNum>
  <w:abstractNum w:abstractNumId="4">
    <w:nsid w:val="FFFFFF80"/>
    <w:multiLevelType w:val="singleLevel"/>
    <w:tmpl w:val="D124DB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FC54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D86E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0CC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E26E08"/>
    <w:lvl w:ilvl="0">
      <w:start w:val="1"/>
      <w:numFmt w:val="decimal"/>
      <w:lvlText w:val="%1."/>
      <w:lvlJc w:val="left"/>
      <w:pPr>
        <w:tabs>
          <w:tab w:val="num" w:pos="360"/>
        </w:tabs>
        <w:ind w:left="360" w:hanging="360"/>
      </w:pPr>
    </w:lvl>
  </w:abstractNum>
  <w:abstractNum w:abstractNumId="9">
    <w:nsid w:val="FFFFFF89"/>
    <w:multiLevelType w:val="singleLevel"/>
    <w:tmpl w:val="53540E66"/>
    <w:lvl w:ilvl="0">
      <w:start w:val="1"/>
      <w:numFmt w:val="bullet"/>
      <w:lvlText w:val=""/>
      <w:lvlJc w:val="left"/>
      <w:pPr>
        <w:tabs>
          <w:tab w:val="num" w:pos="360"/>
        </w:tabs>
        <w:ind w:left="360" w:hanging="360"/>
      </w:pPr>
      <w:rPr>
        <w:rFonts w:ascii="Symbol" w:hAnsi="Symbol" w:hint="default"/>
      </w:rPr>
    </w:lvl>
  </w:abstractNum>
  <w:abstractNum w:abstractNumId="10">
    <w:nsid w:val="1FD60B31"/>
    <w:multiLevelType w:val="hybridMultilevel"/>
    <w:tmpl w:val="3200B9D4"/>
    <w:lvl w:ilvl="0" w:tplc="7518768E">
      <w:numFmt w:val="bullet"/>
      <w:lvlText w:val="-"/>
      <w:lvlJc w:val="left"/>
      <w:pPr>
        <w:ind w:left="2843" w:hanging="288"/>
      </w:pPr>
      <w:rPr>
        <w:rFonts w:ascii="Calibri" w:eastAsia="Calibri" w:hAnsi="Calibri" w:cs="Calibri" w:hint="default"/>
        <w:color w:val="5B5C5E"/>
        <w:w w:val="97"/>
        <w:sz w:val="22"/>
        <w:szCs w:val="22"/>
        <w:lang w:val="en-GB" w:eastAsia="en-GB" w:bidi="en-GB"/>
      </w:rPr>
    </w:lvl>
    <w:lvl w:ilvl="1" w:tplc="AC863E6C">
      <w:numFmt w:val="bullet"/>
      <w:lvlText w:val="•"/>
      <w:lvlJc w:val="left"/>
      <w:pPr>
        <w:ind w:left="3746" w:hanging="288"/>
      </w:pPr>
      <w:rPr>
        <w:rFonts w:hint="default"/>
        <w:lang w:val="en-GB" w:eastAsia="en-GB" w:bidi="en-GB"/>
      </w:rPr>
    </w:lvl>
    <w:lvl w:ilvl="2" w:tplc="3222CEFA">
      <w:numFmt w:val="bullet"/>
      <w:lvlText w:val="•"/>
      <w:lvlJc w:val="left"/>
      <w:pPr>
        <w:ind w:left="4653" w:hanging="288"/>
      </w:pPr>
      <w:rPr>
        <w:rFonts w:hint="default"/>
        <w:lang w:val="en-GB" w:eastAsia="en-GB" w:bidi="en-GB"/>
      </w:rPr>
    </w:lvl>
    <w:lvl w:ilvl="3" w:tplc="E852490E">
      <w:numFmt w:val="bullet"/>
      <w:lvlText w:val="•"/>
      <w:lvlJc w:val="left"/>
      <w:pPr>
        <w:ind w:left="5559" w:hanging="288"/>
      </w:pPr>
      <w:rPr>
        <w:rFonts w:hint="default"/>
        <w:lang w:val="en-GB" w:eastAsia="en-GB" w:bidi="en-GB"/>
      </w:rPr>
    </w:lvl>
    <w:lvl w:ilvl="4" w:tplc="F2067E0E">
      <w:numFmt w:val="bullet"/>
      <w:lvlText w:val="•"/>
      <w:lvlJc w:val="left"/>
      <w:pPr>
        <w:ind w:left="6466" w:hanging="288"/>
      </w:pPr>
      <w:rPr>
        <w:rFonts w:hint="default"/>
        <w:lang w:val="en-GB" w:eastAsia="en-GB" w:bidi="en-GB"/>
      </w:rPr>
    </w:lvl>
    <w:lvl w:ilvl="5" w:tplc="7C2AC21C">
      <w:numFmt w:val="bullet"/>
      <w:lvlText w:val="•"/>
      <w:lvlJc w:val="left"/>
      <w:pPr>
        <w:ind w:left="7372" w:hanging="288"/>
      </w:pPr>
      <w:rPr>
        <w:rFonts w:hint="default"/>
        <w:lang w:val="en-GB" w:eastAsia="en-GB" w:bidi="en-GB"/>
      </w:rPr>
    </w:lvl>
    <w:lvl w:ilvl="6" w:tplc="5BA092A8">
      <w:numFmt w:val="bullet"/>
      <w:lvlText w:val="•"/>
      <w:lvlJc w:val="left"/>
      <w:pPr>
        <w:ind w:left="8279" w:hanging="288"/>
      </w:pPr>
      <w:rPr>
        <w:rFonts w:hint="default"/>
        <w:lang w:val="en-GB" w:eastAsia="en-GB" w:bidi="en-GB"/>
      </w:rPr>
    </w:lvl>
    <w:lvl w:ilvl="7" w:tplc="C192B55A">
      <w:numFmt w:val="bullet"/>
      <w:lvlText w:val="•"/>
      <w:lvlJc w:val="left"/>
      <w:pPr>
        <w:ind w:left="9185" w:hanging="288"/>
      </w:pPr>
      <w:rPr>
        <w:rFonts w:hint="default"/>
        <w:lang w:val="en-GB" w:eastAsia="en-GB" w:bidi="en-GB"/>
      </w:rPr>
    </w:lvl>
    <w:lvl w:ilvl="8" w:tplc="CBECA0FE">
      <w:numFmt w:val="bullet"/>
      <w:lvlText w:val="•"/>
      <w:lvlJc w:val="left"/>
      <w:pPr>
        <w:ind w:left="10092" w:hanging="288"/>
      </w:pPr>
      <w:rPr>
        <w:rFonts w:hint="default"/>
        <w:lang w:val="en-GB" w:eastAsia="en-GB" w:bidi="en-GB"/>
      </w:rPr>
    </w:lvl>
  </w:abstractNum>
  <w:abstractNum w:abstractNumId="11">
    <w:nsid w:val="68056622"/>
    <w:multiLevelType w:val="hybridMultilevel"/>
    <w:tmpl w:val="CF8000F2"/>
    <w:lvl w:ilvl="0" w:tplc="9878DB60">
      <w:numFmt w:val="bullet"/>
      <w:lvlText w:val="●"/>
      <w:lvlJc w:val="left"/>
      <w:pPr>
        <w:ind w:left="2555" w:hanging="288"/>
      </w:pPr>
      <w:rPr>
        <w:rFonts w:ascii="Calibri" w:eastAsia="Calibri" w:hAnsi="Calibri" w:cs="Calibri" w:hint="default"/>
        <w:color w:val="68B4A5"/>
        <w:w w:val="115"/>
        <w:sz w:val="22"/>
        <w:szCs w:val="22"/>
        <w:lang w:val="en-GB" w:eastAsia="en-GB" w:bidi="en-GB"/>
      </w:rPr>
    </w:lvl>
    <w:lvl w:ilvl="1" w:tplc="7E56495E">
      <w:numFmt w:val="bullet"/>
      <w:lvlText w:val="–"/>
      <w:lvlJc w:val="left"/>
      <w:pPr>
        <w:ind w:left="2843" w:hanging="288"/>
      </w:pPr>
      <w:rPr>
        <w:rFonts w:ascii="Calibri" w:eastAsia="Calibri" w:hAnsi="Calibri" w:cs="Calibri" w:hint="default"/>
        <w:color w:val="5B5C5E"/>
        <w:w w:val="119"/>
        <w:sz w:val="22"/>
        <w:szCs w:val="22"/>
        <w:lang w:val="en-GB" w:eastAsia="en-GB" w:bidi="en-GB"/>
      </w:rPr>
    </w:lvl>
    <w:lvl w:ilvl="2" w:tplc="070A60FC">
      <w:numFmt w:val="bullet"/>
      <w:lvlText w:val="•"/>
      <w:lvlJc w:val="left"/>
      <w:pPr>
        <w:ind w:left="3847" w:hanging="288"/>
      </w:pPr>
      <w:rPr>
        <w:rFonts w:hint="default"/>
        <w:lang w:val="en-GB" w:eastAsia="en-GB" w:bidi="en-GB"/>
      </w:rPr>
    </w:lvl>
    <w:lvl w:ilvl="3" w:tplc="02AA6C46">
      <w:numFmt w:val="bullet"/>
      <w:lvlText w:val="•"/>
      <w:lvlJc w:val="left"/>
      <w:pPr>
        <w:ind w:left="4854" w:hanging="288"/>
      </w:pPr>
      <w:rPr>
        <w:rFonts w:hint="default"/>
        <w:lang w:val="en-GB" w:eastAsia="en-GB" w:bidi="en-GB"/>
      </w:rPr>
    </w:lvl>
    <w:lvl w:ilvl="4" w:tplc="39084E18">
      <w:numFmt w:val="bullet"/>
      <w:lvlText w:val="•"/>
      <w:lvlJc w:val="left"/>
      <w:pPr>
        <w:ind w:left="5861" w:hanging="288"/>
      </w:pPr>
      <w:rPr>
        <w:rFonts w:hint="default"/>
        <w:lang w:val="en-GB" w:eastAsia="en-GB" w:bidi="en-GB"/>
      </w:rPr>
    </w:lvl>
    <w:lvl w:ilvl="5" w:tplc="745EB8E8">
      <w:numFmt w:val="bullet"/>
      <w:lvlText w:val="•"/>
      <w:lvlJc w:val="left"/>
      <w:pPr>
        <w:ind w:left="6869" w:hanging="288"/>
      </w:pPr>
      <w:rPr>
        <w:rFonts w:hint="default"/>
        <w:lang w:val="en-GB" w:eastAsia="en-GB" w:bidi="en-GB"/>
      </w:rPr>
    </w:lvl>
    <w:lvl w:ilvl="6" w:tplc="5082DF90">
      <w:numFmt w:val="bullet"/>
      <w:lvlText w:val="•"/>
      <w:lvlJc w:val="left"/>
      <w:pPr>
        <w:ind w:left="7876" w:hanging="288"/>
      </w:pPr>
      <w:rPr>
        <w:rFonts w:hint="default"/>
        <w:lang w:val="en-GB" w:eastAsia="en-GB" w:bidi="en-GB"/>
      </w:rPr>
    </w:lvl>
    <w:lvl w:ilvl="7" w:tplc="1764B19E">
      <w:numFmt w:val="bullet"/>
      <w:lvlText w:val="•"/>
      <w:lvlJc w:val="left"/>
      <w:pPr>
        <w:ind w:left="8883" w:hanging="288"/>
      </w:pPr>
      <w:rPr>
        <w:rFonts w:hint="default"/>
        <w:lang w:val="en-GB" w:eastAsia="en-GB" w:bidi="en-GB"/>
      </w:rPr>
    </w:lvl>
    <w:lvl w:ilvl="8" w:tplc="AB32100E">
      <w:numFmt w:val="bullet"/>
      <w:lvlText w:val="•"/>
      <w:lvlJc w:val="left"/>
      <w:pPr>
        <w:ind w:left="9890" w:hanging="288"/>
      </w:pPr>
      <w:rPr>
        <w:rFonts w:hint="default"/>
        <w:lang w:val="en-GB" w:eastAsia="en-GB" w:bidi="en-GB"/>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stylePaneFormatFilter w:val="1024"/>
  <w:defaultTabStop w:val="720"/>
  <w:drawingGridHorizontalSpacing w:val="110"/>
  <w:displayHorizontalDrawingGridEvery w:val="2"/>
  <w:characterSpacingControl w:val="doNotCompress"/>
  <w:compat>
    <w:ulTrailSpace/>
  </w:compat>
  <w:rsids>
    <w:rsidRoot w:val="00BB2A02"/>
    <w:rsid w:val="00015A1B"/>
    <w:rsid w:val="000541B3"/>
    <w:rsid w:val="00100872"/>
    <w:rsid w:val="00165CD9"/>
    <w:rsid w:val="001E7358"/>
    <w:rsid w:val="00256B31"/>
    <w:rsid w:val="00285297"/>
    <w:rsid w:val="00286C4F"/>
    <w:rsid w:val="002F576C"/>
    <w:rsid w:val="00327CE1"/>
    <w:rsid w:val="004E71FB"/>
    <w:rsid w:val="005F0BE4"/>
    <w:rsid w:val="00696853"/>
    <w:rsid w:val="00747E5C"/>
    <w:rsid w:val="00792E59"/>
    <w:rsid w:val="008749C5"/>
    <w:rsid w:val="008C1EDB"/>
    <w:rsid w:val="008D652D"/>
    <w:rsid w:val="00922A3E"/>
    <w:rsid w:val="009568C7"/>
    <w:rsid w:val="009C7458"/>
    <w:rsid w:val="00A435F5"/>
    <w:rsid w:val="00A55735"/>
    <w:rsid w:val="00AB7520"/>
    <w:rsid w:val="00BA1D49"/>
    <w:rsid w:val="00BB2A02"/>
    <w:rsid w:val="00C016DB"/>
    <w:rsid w:val="00C57F82"/>
    <w:rsid w:val="00C94376"/>
    <w:rsid w:val="00DF3EBC"/>
    <w:rsid w:val="00F70725"/>
    <w:rsid w:val="00F93D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94376"/>
    <w:rPr>
      <w:rFonts w:ascii="Calibri" w:eastAsia="Calibri" w:hAnsi="Calibri" w:cs="Calibri"/>
      <w:lang w:val="en-GB" w:eastAsia="en-GB" w:bidi="en-GB"/>
    </w:rPr>
  </w:style>
  <w:style w:type="paragraph" w:styleId="Heading1">
    <w:name w:val="heading 1"/>
    <w:basedOn w:val="Normal"/>
    <w:uiPriority w:val="1"/>
    <w:qFormat/>
    <w:rsid w:val="00BB2A02"/>
    <w:pPr>
      <w:spacing w:before="239"/>
      <w:ind w:left="2267" w:right="1187"/>
      <w:outlineLvl w:val="0"/>
    </w:pPr>
    <w:rPr>
      <w:sz w:val="40"/>
      <w:szCs w:val="40"/>
    </w:rPr>
  </w:style>
  <w:style w:type="paragraph" w:styleId="Heading2">
    <w:name w:val="heading 2"/>
    <w:basedOn w:val="Normal"/>
    <w:uiPriority w:val="1"/>
    <w:qFormat/>
    <w:rsid w:val="00BB2A02"/>
    <w:pPr>
      <w:spacing w:line="240" w:lineRule="exact"/>
      <w:outlineLvl w:val="1"/>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B2A02"/>
  </w:style>
  <w:style w:type="paragraph" w:styleId="ListParagraph">
    <w:name w:val="List Paragraph"/>
    <w:basedOn w:val="Normal"/>
    <w:uiPriority w:val="1"/>
    <w:qFormat/>
    <w:rsid w:val="00BB2A02"/>
    <w:pPr>
      <w:spacing w:before="127"/>
      <w:ind w:left="2555" w:hanging="288"/>
    </w:pPr>
  </w:style>
  <w:style w:type="paragraph" w:customStyle="1" w:styleId="TableParagraph">
    <w:name w:val="Table Paragraph"/>
    <w:basedOn w:val="Normal"/>
    <w:uiPriority w:val="1"/>
    <w:qFormat/>
    <w:rsid w:val="00BB2A02"/>
    <w:pPr>
      <w:spacing w:before="37" w:line="240" w:lineRule="exact"/>
      <w:ind w:left="79"/>
    </w:pPr>
  </w:style>
  <w:style w:type="paragraph" w:styleId="BalloonText">
    <w:name w:val="Balloon Text"/>
    <w:basedOn w:val="Normal"/>
    <w:link w:val="BalloonTextChar"/>
    <w:uiPriority w:val="99"/>
    <w:semiHidden/>
    <w:unhideWhenUsed/>
    <w:rsid w:val="00BA1D49"/>
    <w:rPr>
      <w:rFonts w:ascii="Tahoma" w:hAnsi="Tahoma" w:cs="Tahoma"/>
      <w:sz w:val="16"/>
      <w:szCs w:val="16"/>
    </w:rPr>
  </w:style>
  <w:style w:type="character" w:customStyle="1" w:styleId="BalloonTextChar">
    <w:name w:val="Balloon Text Char"/>
    <w:basedOn w:val="DefaultParagraphFont"/>
    <w:link w:val="BalloonText"/>
    <w:uiPriority w:val="99"/>
    <w:semiHidden/>
    <w:rsid w:val="00BA1D49"/>
    <w:rPr>
      <w:rFonts w:ascii="Tahoma" w:eastAsia="Calibri" w:hAnsi="Tahoma" w:cs="Tahoma"/>
      <w:sz w:val="16"/>
      <w:szCs w:val="16"/>
      <w:lang w:val="en-GB" w:eastAsia="en-GB" w:bidi="en-GB"/>
    </w:rPr>
  </w:style>
  <w:style w:type="character" w:styleId="Hyperlink">
    <w:name w:val="Hyperlink"/>
    <w:basedOn w:val="DefaultParagraphFont"/>
    <w:uiPriority w:val="99"/>
    <w:unhideWhenUsed/>
    <w:rsid w:val="00C94376"/>
    <w:rPr>
      <w:color w:val="68B4A5"/>
      <w:u w:val="none"/>
    </w:rPr>
  </w:style>
  <w:style w:type="character" w:styleId="FollowedHyperlink">
    <w:name w:val="FollowedHyperlink"/>
    <w:basedOn w:val="DefaultParagraphFont"/>
    <w:uiPriority w:val="99"/>
    <w:unhideWhenUsed/>
    <w:rsid w:val="00C94376"/>
    <w:rPr>
      <w:color w:val="68B4A5"/>
      <w:u w:val="none"/>
    </w:rPr>
  </w:style>
  <w:style w:type="character" w:customStyle="1" w:styleId="BodyTextChar">
    <w:name w:val="Body Text Char"/>
    <w:basedOn w:val="DefaultParagraphFont"/>
    <w:link w:val="BodyText"/>
    <w:uiPriority w:val="1"/>
    <w:rsid w:val="00C94376"/>
    <w:rPr>
      <w:rFonts w:ascii="Calibri" w:eastAsia="Calibri" w:hAnsi="Calibri" w:cs="Calibri"/>
      <w:lang w:val="en-GB" w:eastAsia="en-GB" w:bidi="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macmillan.org.uk/"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hyperlink" Target="http://www.makingeverycontactcount.co.uk/" TargetMode="External"/><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theme" Target="theme/theme1.xml"/><Relationship Id="rId7" Type="http://schemas.openxmlformats.org/officeDocument/2006/relationships/hyperlink" Target="http://www.nhs.uk/conditions/lymphoedema" TargetMode="Externa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jpeg"/><Relationship Id="rId38" Type="http://schemas.openxmlformats.org/officeDocument/2006/relationships/hyperlink" Target="http://www.walkingforhealth.org.uk/"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ymphoedema.org/" TargetMode="External"/><Relationship Id="rId11" Type="http://schemas.openxmlformats.org/officeDocument/2006/relationships/hyperlink" Target="http://www.macmillan-lymphoedema-association.org.uk/" TargetMode="Externa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hyperlink" Target="http://www.macmillan.org.uk/movemore" TargetMode="External"/><Relationship Id="rId40" Type="http://schemas.openxmlformats.org/officeDocument/2006/relationships/image" Target="media/image24.png"/><Relationship Id="rId5" Type="http://schemas.openxmlformats.org/officeDocument/2006/relationships/hyperlink" Target="http://www.macmillan.org.uk/information-and-support/coping/side-effects-and-symptoms/lymphoedema" TargetMode="Externa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hyperlink" Target="https://lymphoedema.org/images/pdf/CellulitisConsensus.pdf" TargetMode="External"/><Relationship Id="rId10" Type="http://schemas.openxmlformats.org/officeDocument/2006/relationships/hyperlink" Target="http://www.lymphoedema.org/" TargetMode="Externa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hyperlink" Target="http://www.thebls.com/"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hyperlink" Target="http://www.macmillan-lymphoedema-associa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1885</Words>
  <Characters>10746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Everett</dc:creator>
  <cp:lastModifiedBy>John</cp:lastModifiedBy>
  <cp:revision>3</cp:revision>
  <cp:lastPrinted>2018-09-26T10:49:00Z</cp:lastPrinted>
  <dcterms:created xsi:type="dcterms:W3CDTF">2018-09-26T10:49:00Z</dcterms:created>
  <dcterms:modified xsi:type="dcterms:W3CDTF">2018-09-26T10:51:00Z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Creator">
    <vt:lpwstr>Adobe InDesign CC 2017 (Macintosh)</vt:lpwstr>
  </property>
  <property fmtid="{D5CDD505-2E9C-101B-9397-08002B2CF9AE}" pid="4" name="LastSaved">
    <vt:filetime>2018-09-25T00:00:00Z</vt:filetime>
  </property>
</Properties>
</file>